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C9ABC" w14:textId="1234C9F2" w:rsidR="00BF573E" w:rsidRPr="00902C5A" w:rsidRDefault="00BF573E" w:rsidP="00BF573E">
      <w:pPr>
        <w:widowControl w:val="0"/>
        <w:spacing w:after="0"/>
        <w:jc w:val="center"/>
        <w:rPr>
          <w:rFonts w:cs="Times New Roman"/>
          <w:b/>
          <w:sz w:val="32"/>
          <w:szCs w:val="32"/>
        </w:rPr>
      </w:pPr>
      <w:r w:rsidRPr="00902C5A">
        <w:rPr>
          <w:rFonts w:cs="Times New Roman"/>
          <w:b/>
          <w:sz w:val="32"/>
          <w:szCs w:val="32"/>
        </w:rPr>
        <w:t xml:space="preserve">Phụ lục </w:t>
      </w:r>
      <w:r w:rsidR="003908E0">
        <w:rPr>
          <w:rFonts w:cs="Times New Roman"/>
          <w:b/>
          <w:sz w:val="32"/>
          <w:szCs w:val="32"/>
        </w:rPr>
        <w:t>2</w:t>
      </w:r>
      <w:r w:rsidRPr="00902C5A">
        <w:rPr>
          <w:rFonts w:cs="Times New Roman"/>
          <w:b/>
          <w:sz w:val="32"/>
          <w:szCs w:val="32"/>
        </w:rPr>
        <w:t>:</w:t>
      </w:r>
    </w:p>
    <w:p w14:paraId="0708E7F5" w14:textId="4D8FD917" w:rsidR="00BF573E" w:rsidRPr="00296377" w:rsidRDefault="00BF573E" w:rsidP="00BF573E">
      <w:pPr>
        <w:widowControl w:val="0"/>
        <w:spacing w:before="120" w:after="120"/>
        <w:jc w:val="center"/>
        <w:rPr>
          <w:b/>
          <w:bCs/>
          <w:lang w:val="vi-VN"/>
        </w:rPr>
      </w:pPr>
      <w:r w:rsidRPr="00902C5A">
        <w:rPr>
          <w:b/>
          <w:bCs/>
        </w:rPr>
        <w:t xml:space="preserve">ĐỀ XUẤT SỬA ĐỔI, BỔ SUNG </w:t>
      </w:r>
      <w:r>
        <w:rPr>
          <w:b/>
          <w:bCs/>
        </w:rPr>
        <w:t>LUẬT</w:t>
      </w:r>
      <w:r>
        <w:rPr>
          <w:b/>
          <w:bCs/>
          <w:lang w:val="vi-VN"/>
        </w:rPr>
        <w:t xml:space="preserve"> ĐẦU TƯ</w:t>
      </w:r>
    </w:p>
    <w:p w14:paraId="7BB74451" w14:textId="77777777" w:rsidR="00BF573E" w:rsidRPr="00902C5A" w:rsidRDefault="00BF573E" w:rsidP="00BF573E">
      <w:pPr>
        <w:widowControl w:val="0"/>
        <w:spacing w:after="0"/>
        <w:jc w:val="center"/>
      </w:pPr>
      <w:r w:rsidRPr="00902C5A">
        <w:rPr>
          <w:lang w:val="vi-VN"/>
        </w:rPr>
        <w:t>(</w:t>
      </w:r>
      <w:r w:rsidRPr="00902C5A">
        <w:rPr>
          <w:i/>
          <w:iCs/>
        </w:rPr>
        <w:t>k</w:t>
      </w:r>
      <w:r w:rsidRPr="00902C5A">
        <w:rPr>
          <w:i/>
          <w:iCs/>
          <w:lang w:val="vi-VN"/>
        </w:rPr>
        <w:t xml:space="preserve">èm theo </w:t>
      </w:r>
      <w:r w:rsidRPr="00902C5A">
        <w:rPr>
          <w:i/>
          <w:iCs/>
        </w:rPr>
        <w:t>C</w:t>
      </w:r>
      <w:r w:rsidRPr="00902C5A">
        <w:rPr>
          <w:i/>
          <w:iCs/>
          <w:lang w:val="vi-VN"/>
        </w:rPr>
        <w:t xml:space="preserve">ông văn số  </w:t>
      </w:r>
      <w:r w:rsidRPr="00902C5A">
        <w:rPr>
          <w:i/>
          <w:iCs/>
        </w:rPr>
        <w:t xml:space="preserve"> </w:t>
      </w:r>
      <w:r w:rsidRPr="00902C5A">
        <w:rPr>
          <w:i/>
          <w:iCs/>
          <w:lang w:val="vi-VN"/>
        </w:rPr>
        <w:t xml:space="preserve"> </w:t>
      </w:r>
      <w:r w:rsidRPr="00902C5A">
        <w:rPr>
          <w:i/>
          <w:iCs/>
        </w:rPr>
        <w:t xml:space="preserve">    </w:t>
      </w:r>
      <w:r w:rsidRPr="00902C5A">
        <w:rPr>
          <w:i/>
          <w:iCs/>
          <w:lang w:val="vi-VN"/>
        </w:rPr>
        <w:t xml:space="preserve"> /B</w:t>
      </w:r>
      <w:r w:rsidRPr="00902C5A">
        <w:rPr>
          <w:i/>
          <w:iCs/>
        </w:rPr>
        <w:t>TC-</w:t>
      </w:r>
      <w:r w:rsidRPr="00902C5A">
        <w:rPr>
          <w:i/>
          <w:iCs/>
          <w:lang w:val="vi-VN"/>
        </w:rPr>
        <w:t xml:space="preserve">PC ngày   </w:t>
      </w:r>
      <w:r w:rsidRPr="00902C5A">
        <w:rPr>
          <w:i/>
          <w:iCs/>
        </w:rPr>
        <w:t xml:space="preserve"> </w:t>
      </w:r>
      <w:r w:rsidRPr="00902C5A">
        <w:rPr>
          <w:i/>
          <w:iCs/>
          <w:lang w:val="vi-VN"/>
        </w:rPr>
        <w:t xml:space="preserve"> </w:t>
      </w:r>
      <w:r w:rsidRPr="00902C5A">
        <w:rPr>
          <w:i/>
          <w:iCs/>
        </w:rPr>
        <w:t xml:space="preserve"> /5/2025 của Bộ Tài chính</w:t>
      </w:r>
      <w:r w:rsidRPr="00902C5A">
        <w:t>)</w:t>
      </w:r>
    </w:p>
    <w:p w14:paraId="40C4DEF9" w14:textId="77777777" w:rsidR="00BF573E" w:rsidRPr="00902C5A" w:rsidRDefault="00BF573E" w:rsidP="00BF573E">
      <w:pPr>
        <w:widowControl w:val="0"/>
        <w:spacing w:after="0"/>
        <w:jc w:val="center"/>
        <w:rPr>
          <w:b/>
          <w:sz w:val="24"/>
        </w:rPr>
      </w:pPr>
    </w:p>
    <w:tbl>
      <w:tblPr>
        <w:tblStyle w:val="TableGrid"/>
        <w:tblW w:w="9498" w:type="dxa"/>
        <w:tblInd w:w="-147" w:type="dxa"/>
        <w:tblLook w:val="04A0" w:firstRow="1" w:lastRow="0" w:firstColumn="1" w:lastColumn="0" w:noHBand="0" w:noVBand="1"/>
      </w:tblPr>
      <w:tblGrid>
        <w:gridCol w:w="670"/>
        <w:gridCol w:w="2024"/>
        <w:gridCol w:w="2126"/>
        <w:gridCol w:w="2977"/>
        <w:gridCol w:w="1701"/>
      </w:tblGrid>
      <w:tr w:rsidR="006008CD" w:rsidRPr="00902C5A" w14:paraId="10264542" w14:textId="7A86AF15" w:rsidTr="006008CD">
        <w:tc>
          <w:tcPr>
            <w:tcW w:w="670" w:type="dxa"/>
          </w:tcPr>
          <w:p w14:paraId="5BAAC08F" w14:textId="77777777" w:rsidR="006008CD" w:rsidRPr="00902C5A" w:rsidRDefault="006008CD" w:rsidP="00A85E8D">
            <w:pPr>
              <w:widowControl w:val="0"/>
              <w:jc w:val="center"/>
              <w:rPr>
                <w:b/>
                <w:bCs/>
                <w:sz w:val="24"/>
                <w:szCs w:val="24"/>
              </w:rPr>
            </w:pPr>
            <w:r w:rsidRPr="00902C5A">
              <w:rPr>
                <w:b/>
                <w:bCs/>
                <w:sz w:val="24"/>
                <w:szCs w:val="24"/>
              </w:rPr>
              <w:t>STT</w:t>
            </w:r>
          </w:p>
        </w:tc>
        <w:tc>
          <w:tcPr>
            <w:tcW w:w="2024" w:type="dxa"/>
          </w:tcPr>
          <w:p w14:paraId="40AA2071" w14:textId="2B88C3E8" w:rsidR="006008CD" w:rsidRPr="00902C5A" w:rsidRDefault="006008CD" w:rsidP="00A85E8D">
            <w:pPr>
              <w:widowControl w:val="0"/>
              <w:jc w:val="center"/>
              <w:rPr>
                <w:b/>
                <w:bCs/>
                <w:sz w:val="24"/>
                <w:szCs w:val="24"/>
              </w:rPr>
            </w:pPr>
            <w:r w:rsidRPr="00902C5A">
              <w:rPr>
                <w:b/>
                <w:bCs/>
                <w:sz w:val="24"/>
                <w:szCs w:val="24"/>
              </w:rPr>
              <w:t>Quy định</w:t>
            </w:r>
            <w:r>
              <w:rPr>
                <w:b/>
                <w:bCs/>
                <w:sz w:val="24"/>
                <w:szCs w:val="24"/>
              </w:rPr>
              <w:t xml:space="preserve"> pháp luật hiện hành</w:t>
            </w:r>
          </w:p>
        </w:tc>
        <w:tc>
          <w:tcPr>
            <w:tcW w:w="2126" w:type="dxa"/>
          </w:tcPr>
          <w:p w14:paraId="59AB5781" w14:textId="083510C2" w:rsidR="006008CD" w:rsidRPr="00902C5A" w:rsidRDefault="006008CD" w:rsidP="00A85E8D">
            <w:pPr>
              <w:widowControl w:val="0"/>
              <w:jc w:val="center"/>
              <w:rPr>
                <w:b/>
                <w:bCs/>
                <w:sz w:val="24"/>
                <w:szCs w:val="24"/>
              </w:rPr>
            </w:pPr>
            <w:r w:rsidRPr="00902C5A">
              <w:rPr>
                <w:b/>
                <w:bCs/>
                <w:sz w:val="24"/>
                <w:szCs w:val="24"/>
              </w:rPr>
              <w:t>Khó khăn, vướng mắc phát sinh</w:t>
            </w:r>
            <w:r>
              <w:rPr>
                <w:b/>
                <w:bCs/>
                <w:sz w:val="24"/>
                <w:szCs w:val="24"/>
              </w:rPr>
              <w:t xml:space="preserve"> </w:t>
            </w:r>
            <w:r w:rsidRPr="00902C5A">
              <w:rPr>
                <w:b/>
                <w:bCs/>
                <w:sz w:val="24"/>
                <w:szCs w:val="24"/>
              </w:rPr>
              <w:t>(nếu có)</w:t>
            </w:r>
          </w:p>
        </w:tc>
        <w:tc>
          <w:tcPr>
            <w:tcW w:w="2977" w:type="dxa"/>
          </w:tcPr>
          <w:p w14:paraId="1D48E282" w14:textId="77777777" w:rsidR="006008CD" w:rsidRPr="00A85E8D" w:rsidRDefault="006008CD" w:rsidP="00A85E8D">
            <w:pPr>
              <w:widowControl w:val="0"/>
              <w:jc w:val="center"/>
              <w:rPr>
                <w:b/>
                <w:bCs/>
                <w:sz w:val="24"/>
                <w:szCs w:val="24"/>
                <w:lang w:val="vi-VN"/>
              </w:rPr>
            </w:pPr>
            <w:r w:rsidRPr="00902C5A">
              <w:rPr>
                <w:b/>
                <w:bCs/>
                <w:sz w:val="24"/>
                <w:szCs w:val="24"/>
              </w:rPr>
              <w:t>Đề xuất nội dung sửa đổi, bổ sung</w:t>
            </w:r>
            <w:r>
              <w:rPr>
                <w:b/>
                <w:bCs/>
                <w:sz w:val="24"/>
                <w:szCs w:val="24"/>
                <w:lang w:val="vi-VN"/>
              </w:rPr>
              <w:t xml:space="preserve"> (trong đó bao gồm cả đề xuất sửa đổi, bổ sung các văn bản quy phạm pháp khác có liên quan (nếu có) để đảm bảo sự đồng bộ, thống nhất của hệ thống pháp luật</w:t>
            </w:r>
          </w:p>
        </w:tc>
        <w:tc>
          <w:tcPr>
            <w:tcW w:w="1701" w:type="dxa"/>
          </w:tcPr>
          <w:p w14:paraId="1BF7B83C" w14:textId="19780149" w:rsidR="006008CD" w:rsidRPr="00902C5A" w:rsidRDefault="006008CD" w:rsidP="00A85E8D">
            <w:pPr>
              <w:widowControl w:val="0"/>
              <w:jc w:val="center"/>
              <w:rPr>
                <w:b/>
                <w:bCs/>
                <w:sz w:val="24"/>
                <w:szCs w:val="24"/>
              </w:rPr>
            </w:pPr>
            <w:r>
              <w:rPr>
                <w:b/>
                <w:bCs/>
                <w:sz w:val="24"/>
                <w:szCs w:val="24"/>
              </w:rPr>
              <w:t>Thuyết minh về lý do, cơ sở đề xuất (nếu có)</w:t>
            </w:r>
          </w:p>
        </w:tc>
      </w:tr>
      <w:tr w:rsidR="006008CD" w:rsidRPr="00902C5A" w14:paraId="0A296DF4" w14:textId="0963962A" w:rsidTr="006008CD">
        <w:tc>
          <w:tcPr>
            <w:tcW w:w="670" w:type="dxa"/>
          </w:tcPr>
          <w:p w14:paraId="273BB903" w14:textId="77777777" w:rsidR="006008CD" w:rsidRPr="00902C5A" w:rsidRDefault="006008CD" w:rsidP="00A85E8D">
            <w:pPr>
              <w:widowControl w:val="0"/>
              <w:jc w:val="center"/>
              <w:rPr>
                <w:sz w:val="24"/>
                <w:szCs w:val="24"/>
              </w:rPr>
            </w:pPr>
            <w:r w:rsidRPr="00902C5A">
              <w:rPr>
                <w:sz w:val="24"/>
                <w:szCs w:val="24"/>
              </w:rPr>
              <w:t>1.</w:t>
            </w:r>
          </w:p>
        </w:tc>
        <w:tc>
          <w:tcPr>
            <w:tcW w:w="2024" w:type="dxa"/>
          </w:tcPr>
          <w:p w14:paraId="39357F3B" w14:textId="77777777" w:rsidR="006008CD" w:rsidRPr="00902C5A" w:rsidRDefault="006008CD" w:rsidP="00A85E8D">
            <w:pPr>
              <w:widowControl w:val="0"/>
              <w:jc w:val="both"/>
              <w:rPr>
                <w:sz w:val="24"/>
                <w:szCs w:val="24"/>
              </w:rPr>
            </w:pPr>
          </w:p>
        </w:tc>
        <w:tc>
          <w:tcPr>
            <w:tcW w:w="2126" w:type="dxa"/>
          </w:tcPr>
          <w:p w14:paraId="545EDDCA" w14:textId="77777777" w:rsidR="006008CD" w:rsidRPr="00902C5A" w:rsidRDefault="006008CD" w:rsidP="00A85E8D">
            <w:pPr>
              <w:widowControl w:val="0"/>
              <w:spacing w:after="0"/>
              <w:jc w:val="both"/>
              <w:rPr>
                <w:sz w:val="24"/>
                <w:szCs w:val="24"/>
              </w:rPr>
            </w:pPr>
          </w:p>
        </w:tc>
        <w:tc>
          <w:tcPr>
            <w:tcW w:w="2977" w:type="dxa"/>
          </w:tcPr>
          <w:p w14:paraId="566F62AD" w14:textId="77777777" w:rsidR="006008CD" w:rsidRPr="00902C5A" w:rsidRDefault="006008CD" w:rsidP="00A85E8D">
            <w:pPr>
              <w:widowControl w:val="0"/>
              <w:jc w:val="both"/>
              <w:rPr>
                <w:sz w:val="24"/>
                <w:szCs w:val="24"/>
              </w:rPr>
            </w:pPr>
          </w:p>
        </w:tc>
        <w:tc>
          <w:tcPr>
            <w:tcW w:w="1701" w:type="dxa"/>
          </w:tcPr>
          <w:p w14:paraId="4C847DDB" w14:textId="77777777" w:rsidR="006008CD" w:rsidRPr="00902C5A" w:rsidRDefault="006008CD" w:rsidP="00A85E8D">
            <w:pPr>
              <w:widowControl w:val="0"/>
              <w:jc w:val="both"/>
              <w:rPr>
                <w:sz w:val="24"/>
                <w:szCs w:val="24"/>
              </w:rPr>
            </w:pPr>
          </w:p>
        </w:tc>
      </w:tr>
      <w:tr w:rsidR="006008CD" w:rsidRPr="00902C5A" w14:paraId="7B8CCE29" w14:textId="11DD2808" w:rsidTr="006008CD">
        <w:tc>
          <w:tcPr>
            <w:tcW w:w="670" w:type="dxa"/>
          </w:tcPr>
          <w:p w14:paraId="726BDAB7" w14:textId="77777777" w:rsidR="006008CD" w:rsidRPr="00902C5A" w:rsidRDefault="006008CD" w:rsidP="00A85E8D">
            <w:pPr>
              <w:widowControl w:val="0"/>
              <w:jc w:val="center"/>
              <w:rPr>
                <w:sz w:val="24"/>
                <w:szCs w:val="24"/>
              </w:rPr>
            </w:pPr>
            <w:r w:rsidRPr="00902C5A">
              <w:rPr>
                <w:sz w:val="24"/>
                <w:szCs w:val="24"/>
              </w:rPr>
              <w:t>2.</w:t>
            </w:r>
          </w:p>
        </w:tc>
        <w:tc>
          <w:tcPr>
            <w:tcW w:w="2024" w:type="dxa"/>
          </w:tcPr>
          <w:p w14:paraId="2EB29DB6" w14:textId="77777777" w:rsidR="006008CD" w:rsidRPr="00902C5A" w:rsidRDefault="006008CD" w:rsidP="00A85E8D">
            <w:pPr>
              <w:widowControl w:val="0"/>
              <w:rPr>
                <w:sz w:val="24"/>
                <w:szCs w:val="24"/>
              </w:rPr>
            </w:pPr>
          </w:p>
        </w:tc>
        <w:tc>
          <w:tcPr>
            <w:tcW w:w="2126" w:type="dxa"/>
          </w:tcPr>
          <w:p w14:paraId="15591315" w14:textId="77777777" w:rsidR="006008CD" w:rsidRPr="00902C5A" w:rsidRDefault="006008CD" w:rsidP="00A85E8D">
            <w:pPr>
              <w:widowControl w:val="0"/>
              <w:rPr>
                <w:sz w:val="24"/>
                <w:szCs w:val="24"/>
              </w:rPr>
            </w:pPr>
          </w:p>
        </w:tc>
        <w:tc>
          <w:tcPr>
            <w:tcW w:w="2977" w:type="dxa"/>
          </w:tcPr>
          <w:p w14:paraId="153DB671" w14:textId="77777777" w:rsidR="006008CD" w:rsidRPr="00902C5A" w:rsidRDefault="006008CD" w:rsidP="00A85E8D">
            <w:pPr>
              <w:widowControl w:val="0"/>
              <w:rPr>
                <w:sz w:val="24"/>
                <w:szCs w:val="24"/>
              </w:rPr>
            </w:pPr>
          </w:p>
        </w:tc>
        <w:tc>
          <w:tcPr>
            <w:tcW w:w="1701" w:type="dxa"/>
          </w:tcPr>
          <w:p w14:paraId="6C557CD7" w14:textId="77777777" w:rsidR="006008CD" w:rsidRPr="00902C5A" w:rsidRDefault="006008CD" w:rsidP="00A85E8D">
            <w:pPr>
              <w:widowControl w:val="0"/>
              <w:rPr>
                <w:sz w:val="24"/>
                <w:szCs w:val="24"/>
              </w:rPr>
            </w:pPr>
          </w:p>
        </w:tc>
      </w:tr>
      <w:tr w:rsidR="006008CD" w:rsidRPr="00902C5A" w14:paraId="3788A6B3" w14:textId="26A33E51" w:rsidTr="006008CD">
        <w:tc>
          <w:tcPr>
            <w:tcW w:w="670" w:type="dxa"/>
          </w:tcPr>
          <w:p w14:paraId="63CDF52D" w14:textId="77777777" w:rsidR="006008CD" w:rsidRPr="00902C5A" w:rsidRDefault="006008CD" w:rsidP="00A85E8D">
            <w:pPr>
              <w:widowControl w:val="0"/>
              <w:jc w:val="center"/>
              <w:rPr>
                <w:sz w:val="24"/>
                <w:szCs w:val="24"/>
              </w:rPr>
            </w:pPr>
            <w:r w:rsidRPr="00902C5A">
              <w:rPr>
                <w:sz w:val="24"/>
                <w:szCs w:val="24"/>
              </w:rPr>
              <w:t>3.</w:t>
            </w:r>
          </w:p>
        </w:tc>
        <w:tc>
          <w:tcPr>
            <w:tcW w:w="2024" w:type="dxa"/>
          </w:tcPr>
          <w:p w14:paraId="6F43A9F8" w14:textId="77777777" w:rsidR="006008CD" w:rsidRPr="00902C5A" w:rsidRDefault="006008CD" w:rsidP="00A85E8D">
            <w:pPr>
              <w:widowControl w:val="0"/>
              <w:rPr>
                <w:sz w:val="24"/>
                <w:szCs w:val="24"/>
              </w:rPr>
            </w:pPr>
          </w:p>
        </w:tc>
        <w:tc>
          <w:tcPr>
            <w:tcW w:w="2126" w:type="dxa"/>
          </w:tcPr>
          <w:p w14:paraId="11DC7B25" w14:textId="77777777" w:rsidR="006008CD" w:rsidRPr="00902C5A" w:rsidRDefault="006008CD" w:rsidP="00A85E8D">
            <w:pPr>
              <w:widowControl w:val="0"/>
              <w:rPr>
                <w:sz w:val="24"/>
                <w:szCs w:val="24"/>
              </w:rPr>
            </w:pPr>
          </w:p>
        </w:tc>
        <w:tc>
          <w:tcPr>
            <w:tcW w:w="2977" w:type="dxa"/>
          </w:tcPr>
          <w:p w14:paraId="526CEB38" w14:textId="77777777" w:rsidR="006008CD" w:rsidRPr="00902C5A" w:rsidRDefault="006008CD" w:rsidP="00A85E8D">
            <w:pPr>
              <w:widowControl w:val="0"/>
              <w:rPr>
                <w:sz w:val="24"/>
                <w:szCs w:val="24"/>
              </w:rPr>
            </w:pPr>
          </w:p>
        </w:tc>
        <w:tc>
          <w:tcPr>
            <w:tcW w:w="1701" w:type="dxa"/>
          </w:tcPr>
          <w:p w14:paraId="5F9A66CA" w14:textId="77777777" w:rsidR="006008CD" w:rsidRPr="00902C5A" w:rsidRDefault="006008CD" w:rsidP="00A85E8D">
            <w:pPr>
              <w:widowControl w:val="0"/>
              <w:rPr>
                <w:sz w:val="24"/>
                <w:szCs w:val="24"/>
              </w:rPr>
            </w:pPr>
          </w:p>
        </w:tc>
      </w:tr>
      <w:tr w:rsidR="006008CD" w:rsidRPr="00902C5A" w14:paraId="49F12EA2" w14:textId="41664A85" w:rsidTr="006008CD">
        <w:tc>
          <w:tcPr>
            <w:tcW w:w="670" w:type="dxa"/>
          </w:tcPr>
          <w:p w14:paraId="106FF553" w14:textId="77777777" w:rsidR="006008CD" w:rsidRPr="00902C5A" w:rsidDel="00D0136E" w:rsidRDefault="006008CD" w:rsidP="00A85E8D">
            <w:pPr>
              <w:widowControl w:val="0"/>
              <w:jc w:val="center"/>
              <w:rPr>
                <w:sz w:val="24"/>
                <w:szCs w:val="24"/>
              </w:rPr>
            </w:pPr>
            <w:r w:rsidRPr="00902C5A">
              <w:rPr>
                <w:sz w:val="24"/>
                <w:szCs w:val="24"/>
              </w:rPr>
              <w:t>4.</w:t>
            </w:r>
          </w:p>
        </w:tc>
        <w:tc>
          <w:tcPr>
            <w:tcW w:w="2024" w:type="dxa"/>
          </w:tcPr>
          <w:p w14:paraId="322331E4" w14:textId="77777777" w:rsidR="006008CD" w:rsidRPr="00902C5A" w:rsidRDefault="006008CD" w:rsidP="00A85E8D">
            <w:pPr>
              <w:widowControl w:val="0"/>
              <w:rPr>
                <w:sz w:val="24"/>
                <w:szCs w:val="24"/>
              </w:rPr>
            </w:pPr>
          </w:p>
        </w:tc>
        <w:tc>
          <w:tcPr>
            <w:tcW w:w="2126" w:type="dxa"/>
          </w:tcPr>
          <w:p w14:paraId="0B3DCF46" w14:textId="77777777" w:rsidR="006008CD" w:rsidRPr="00902C5A" w:rsidRDefault="006008CD" w:rsidP="00A85E8D">
            <w:pPr>
              <w:widowControl w:val="0"/>
              <w:rPr>
                <w:sz w:val="24"/>
                <w:szCs w:val="24"/>
              </w:rPr>
            </w:pPr>
          </w:p>
        </w:tc>
        <w:tc>
          <w:tcPr>
            <w:tcW w:w="2977" w:type="dxa"/>
          </w:tcPr>
          <w:p w14:paraId="5D4562EE" w14:textId="77777777" w:rsidR="006008CD" w:rsidRPr="00902C5A" w:rsidRDefault="006008CD" w:rsidP="00A85E8D">
            <w:pPr>
              <w:widowControl w:val="0"/>
              <w:rPr>
                <w:sz w:val="24"/>
                <w:szCs w:val="24"/>
              </w:rPr>
            </w:pPr>
          </w:p>
        </w:tc>
        <w:tc>
          <w:tcPr>
            <w:tcW w:w="1701" w:type="dxa"/>
          </w:tcPr>
          <w:p w14:paraId="0C45A2D1" w14:textId="77777777" w:rsidR="006008CD" w:rsidRPr="00902C5A" w:rsidRDefault="006008CD" w:rsidP="00A85E8D">
            <w:pPr>
              <w:widowControl w:val="0"/>
              <w:rPr>
                <w:sz w:val="24"/>
                <w:szCs w:val="24"/>
              </w:rPr>
            </w:pPr>
          </w:p>
        </w:tc>
      </w:tr>
      <w:tr w:rsidR="006008CD" w:rsidRPr="00902C5A" w14:paraId="304647A3" w14:textId="6683DEE0" w:rsidTr="006008CD">
        <w:tc>
          <w:tcPr>
            <w:tcW w:w="670" w:type="dxa"/>
          </w:tcPr>
          <w:p w14:paraId="4496E574" w14:textId="77777777" w:rsidR="006008CD" w:rsidRPr="00902C5A" w:rsidDel="00D0136E" w:rsidRDefault="006008CD" w:rsidP="00A85E8D">
            <w:pPr>
              <w:widowControl w:val="0"/>
              <w:jc w:val="center"/>
              <w:rPr>
                <w:sz w:val="24"/>
                <w:szCs w:val="24"/>
              </w:rPr>
            </w:pPr>
            <w:r w:rsidRPr="00902C5A">
              <w:rPr>
                <w:sz w:val="24"/>
                <w:szCs w:val="24"/>
              </w:rPr>
              <w:t>5.</w:t>
            </w:r>
          </w:p>
        </w:tc>
        <w:tc>
          <w:tcPr>
            <w:tcW w:w="2024" w:type="dxa"/>
          </w:tcPr>
          <w:p w14:paraId="6BED5C7E" w14:textId="77777777" w:rsidR="006008CD" w:rsidRPr="00902C5A" w:rsidRDefault="006008CD" w:rsidP="00A85E8D">
            <w:pPr>
              <w:widowControl w:val="0"/>
              <w:rPr>
                <w:sz w:val="24"/>
                <w:szCs w:val="24"/>
              </w:rPr>
            </w:pPr>
          </w:p>
        </w:tc>
        <w:tc>
          <w:tcPr>
            <w:tcW w:w="2126" w:type="dxa"/>
          </w:tcPr>
          <w:p w14:paraId="0C024750" w14:textId="77777777" w:rsidR="006008CD" w:rsidRPr="00902C5A" w:rsidRDefault="006008CD" w:rsidP="00A85E8D">
            <w:pPr>
              <w:widowControl w:val="0"/>
              <w:rPr>
                <w:sz w:val="24"/>
                <w:szCs w:val="24"/>
              </w:rPr>
            </w:pPr>
          </w:p>
        </w:tc>
        <w:tc>
          <w:tcPr>
            <w:tcW w:w="2977" w:type="dxa"/>
          </w:tcPr>
          <w:p w14:paraId="4E766D27" w14:textId="77777777" w:rsidR="006008CD" w:rsidRPr="00902C5A" w:rsidRDefault="006008CD" w:rsidP="00A85E8D">
            <w:pPr>
              <w:widowControl w:val="0"/>
              <w:rPr>
                <w:sz w:val="24"/>
                <w:szCs w:val="24"/>
              </w:rPr>
            </w:pPr>
          </w:p>
        </w:tc>
        <w:tc>
          <w:tcPr>
            <w:tcW w:w="1701" w:type="dxa"/>
          </w:tcPr>
          <w:p w14:paraId="6C0A24FE" w14:textId="77777777" w:rsidR="006008CD" w:rsidRPr="00902C5A" w:rsidRDefault="006008CD" w:rsidP="00A85E8D">
            <w:pPr>
              <w:widowControl w:val="0"/>
              <w:rPr>
                <w:sz w:val="24"/>
                <w:szCs w:val="24"/>
              </w:rPr>
            </w:pPr>
          </w:p>
        </w:tc>
      </w:tr>
      <w:tr w:rsidR="006008CD" w:rsidRPr="00902C5A" w14:paraId="70E71B10" w14:textId="5C3A1A82" w:rsidTr="006008CD">
        <w:tc>
          <w:tcPr>
            <w:tcW w:w="670" w:type="dxa"/>
          </w:tcPr>
          <w:p w14:paraId="13370339" w14:textId="77777777" w:rsidR="006008CD" w:rsidRPr="00902C5A" w:rsidDel="00D0136E" w:rsidRDefault="006008CD" w:rsidP="00A85E8D">
            <w:pPr>
              <w:widowControl w:val="0"/>
              <w:jc w:val="center"/>
              <w:rPr>
                <w:sz w:val="24"/>
                <w:szCs w:val="24"/>
              </w:rPr>
            </w:pPr>
            <w:r w:rsidRPr="00902C5A">
              <w:rPr>
                <w:sz w:val="24"/>
                <w:szCs w:val="24"/>
              </w:rPr>
              <w:t>6.</w:t>
            </w:r>
          </w:p>
        </w:tc>
        <w:tc>
          <w:tcPr>
            <w:tcW w:w="2024" w:type="dxa"/>
          </w:tcPr>
          <w:p w14:paraId="40834E5D" w14:textId="77777777" w:rsidR="006008CD" w:rsidRPr="00902C5A" w:rsidRDefault="006008CD" w:rsidP="00A85E8D">
            <w:pPr>
              <w:widowControl w:val="0"/>
              <w:rPr>
                <w:sz w:val="24"/>
                <w:szCs w:val="24"/>
              </w:rPr>
            </w:pPr>
          </w:p>
        </w:tc>
        <w:tc>
          <w:tcPr>
            <w:tcW w:w="2126" w:type="dxa"/>
          </w:tcPr>
          <w:p w14:paraId="08622985" w14:textId="77777777" w:rsidR="006008CD" w:rsidRPr="00902C5A" w:rsidRDefault="006008CD" w:rsidP="00A85E8D">
            <w:pPr>
              <w:widowControl w:val="0"/>
              <w:rPr>
                <w:sz w:val="24"/>
                <w:szCs w:val="24"/>
              </w:rPr>
            </w:pPr>
          </w:p>
        </w:tc>
        <w:tc>
          <w:tcPr>
            <w:tcW w:w="2977" w:type="dxa"/>
          </w:tcPr>
          <w:p w14:paraId="38DF7DBA" w14:textId="77777777" w:rsidR="006008CD" w:rsidRPr="00902C5A" w:rsidRDefault="006008CD" w:rsidP="00A85E8D">
            <w:pPr>
              <w:widowControl w:val="0"/>
              <w:rPr>
                <w:sz w:val="24"/>
                <w:szCs w:val="24"/>
              </w:rPr>
            </w:pPr>
          </w:p>
        </w:tc>
        <w:tc>
          <w:tcPr>
            <w:tcW w:w="1701" w:type="dxa"/>
          </w:tcPr>
          <w:p w14:paraId="3C17DF58" w14:textId="77777777" w:rsidR="006008CD" w:rsidRPr="00902C5A" w:rsidRDefault="006008CD" w:rsidP="00A85E8D">
            <w:pPr>
              <w:widowControl w:val="0"/>
              <w:rPr>
                <w:sz w:val="24"/>
                <w:szCs w:val="24"/>
              </w:rPr>
            </w:pPr>
          </w:p>
        </w:tc>
      </w:tr>
      <w:tr w:rsidR="006008CD" w:rsidRPr="00902C5A" w14:paraId="641AB945" w14:textId="7ADFFEF1" w:rsidTr="006008CD">
        <w:tc>
          <w:tcPr>
            <w:tcW w:w="670" w:type="dxa"/>
          </w:tcPr>
          <w:p w14:paraId="6D06347D" w14:textId="77777777" w:rsidR="006008CD" w:rsidRPr="00902C5A" w:rsidDel="00D0136E" w:rsidRDefault="006008CD" w:rsidP="00A85E8D">
            <w:pPr>
              <w:widowControl w:val="0"/>
              <w:jc w:val="center"/>
              <w:rPr>
                <w:sz w:val="24"/>
                <w:szCs w:val="24"/>
              </w:rPr>
            </w:pPr>
            <w:r w:rsidRPr="00902C5A">
              <w:rPr>
                <w:sz w:val="24"/>
                <w:szCs w:val="24"/>
              </w:rPr>
              <w:t>7.</w:t>
            </w:r>
          </w:p>
        </w:tc>
        <w:tc>
          <w:tcPr>
            <w:tcW w:w="2024" w:type="dxa"/>
          </w:tcPr>
          <w:p w14:paraId="22188D08" w14:textId="77777777" w:rsidR="006008CD" w:rsidRPr="00902C5A" w:rsidRDefault="006008CD" w:rsidP="00A85E8D">
            <w:pPr>
              <w:widowControl w:val="0"/>
              <w:rPr>
                <w:sz w:val="24"/>
                <w:szCs w:val="24"/>
              </w:rPr>
            </w:pPr>
          </w:p>
        </w:tc>
        <w:tc>
          <w:tcPr>
            <w:tcW w:w="2126" w:type="dxa"/>
          </w:tcPr>
          <w:p w14:paraId="22E73BDB" w14:textId="77777777" w:rsidR="006008CD" w:rsidRPr="00902C5A" w:rsidRDefault="006008CD" w:rsidP="00A85E8D">
            <w:pPr>
              <w:widowControl w:val="0"/>
              <w:rPr>
                <w:sz w:val="24"/>
                <w:szCs w:val="24"/>
              </w:rPr>
            </w:pPr>
          </w:p>
        </w:tc>
        <w:tc>
          <w:tcPr>
            <w:tcW w:w="2977" w:type="dxa"/>
          </w:tcPr>
          <w:p w14:paraId="1BF01322" w14:textId="77777777" w:rsidR="006008CD" w:rsidRPr="00902C5A" w:rsidRDefault="006008CD" w:rsidP="00A85E8D">
            <w:pPr>
              <w:widowControl w:val="0"/>
              <w:rPr>
                <w:sz w:val="24"/>
                <w:szCs w:val="24"/>
              </w:rPr>
            </w:pPr>
          </w:p>
        </w:tc>
        <w:tc>
          <w:tcPr>
            <w:tcW w:w="1701" w:type="dxa"/>
          </w:tcPr>
          <w:p w14:paraId="7E446ACB" w14:textId="77777777" w:rsidR="006008CD" w:rsidRPr="00902C5A" w:rsidRDefault="006008CD" w:rsidP="00A85E8D">
            <w:pPr>
              <w:widowControl w:val="0"/>
              <w:rPr>
                <w:sz w:val="24"/>
                <w:szCs w:val="24"/>
              </w:rPr>
            </w:pPr>
          </w:p>
        </w:tc>
      </w:tr>
      <w:tr w:rsidR="006008CD" w:rsidRPr="00902C5A" w14:paraId="4620171D" w14:textId="21C1E8B5" w:rsidTr="006008CD">
        <w:tc>
          <w:tcPr>
            <w:tcW w:w="670" w:type="dxa"/>
          </w:tcPr>
          <w:p w14:paraId="70427590" w14:textId="77777777" w:rsidR="006008CD" w:rsidRPr="00902C5A" w:rsidDel="00D0136E" w:rsidRDefault="006008CD" w:rsidP="00A85E8D">
            <w:pPr>
              <w:widowControl w:val="0"/>
              <w:jc w:val="center"/>
              <w:rPr>
                <w:sz w:val="24"/>
                <w:szCs w:val="24"/>
              </w:rPr>
            </w:pPr>
            <w:r w:rsidRPr="00902C5A">
              <w:rPr>
                <w:sz w:val="24"/>
                <w:szCs w:val="24"/>
              </w:rPr>
              <w:t>8.</w:t>
            </w:r>
          </w:p>
        </w:tc>
        <w:tc>
          <w:tcPr>
            <w:tcW w:w="2024" w:type="dxa"/>
          </w:tcPr>
          <w:p w14:paraId="40A50BED" w14:textId="77777777" w:rsidR="006008CD" w:rsidRPr="00902C5A" w:rsidRDefault="006008CD" w:rsidP="00A85E8D">
            <w:pPr>
              <w:widowControl w:val="0"/>
              <w:rPr>
                <w:sz w:val="24"/>
                <w:szCs w:val="24"/>
              </w:rPr>
            </w:pPr>
          </w:p>
        </w:tc>
        <w:tc>
          <w:tcPr>
            <w:tcW w:w="2126" w:type="dxa"/>
          </w:tcPr>
          <w:p w14:paraId="16C74B42" w14:textId="77777777" w:rsidR="006008CD" w:rsidRPr="00902C5A" w:rsidRDefault="006008CD" w:rsidP="00A85E8D">
            <w:pPr>
              <w:widowControl w:val="0"/>
              <w:rPr>
                <w:sz w:val="24"/>
                <w:szCs w:val="24"/>
              </w:rPr>
            </w:pPr>
          </w:p>
        </w:tc>
        <w:tc>
          <w:tcPr>
            <w:tcW w:w="2977" w:type="dxa"/>
          </w:tcPr>
          <w:p w14:paraId="769ED361" w14:textId="77777777" w:rsidR="006008CD" w:rsidRPr="00902C5A" w:rsidRDefault="006008CD" w:rsidP="00A85E8D">
            <w:pPr>
              <w:widowControl w:val="0"/>
              <w:rPr>
                <w:sz w:val="24"/>
                <w:szCs w:val="24"/>
              </w:rPr>
            </w:pPr>
          </w:p>
        </w:tc>
        <w:tc>
          <w:tcPr>
            <w:tcW w:w="1701" w:type="dxa"/>
          </w:tcPr>
          <w:p w14:paraId="27091E14" w14:textId="77777777" w:rsidR="006008CD" w:rsidRPr="00902C5A" w:rsidRDefault="006008CD" w:rsidP="00A85E8D">
            <w:pPr>
              <w:widowControl w:val="0"/>
              <w:rPr>
                <w:sz w:val="24"/>
                <w:szCs w:val="24"/>
              </w:rPr>
            </w:pPr>
          </w:p>
        </w:tc>
      </w:tr>
    </w:tbl>
    <w:p w14:paraId="58239C82" w14:textId="77777777" w:rsidR="00BF573E" w:rsidRPr="00902C5A" w:rsidRDefault="00BF573E" w:rsidP="00BF573E">
      <w:pPr>
        <w:spacing w:before="120" w:after="120" w:line="360" w:lineRule="exact"/>
        <w:jc w:val="center"/>
        <w:rPr>
          <w:rFonts w:cs="Times New Roman"/>
          <w:b/>
          <w:szCs w:val="28"/>
        </w:rPr>
      </w:pPr>
    </w:p>
    <w:p w14:paraId="43A1681A" w14:textId="77777777" w:rsidR="00BF573E" w:rsidRDefault="00BF573E" w:rsidP="00F376FF">
      <w:pPr>
        <w:widowControl w:val="0"/>
        <w:spacing w:after="0"/>
        <w:jc w:val="center"/>
        <w:rPr>
          <w:rFonts w:cs="Times New Roman"/>
          <w:b/>
          <w:sz w:val="32"/>
          <w:szCs w:val="32"/>
          <w:lang w:val="vi-VN"/>
        </w:rPr>
      </w:pPr>
    </w:p>
    <w:p w14:paraId="2687FC99" w14:textId="77777777" w:rsidR="00BF573E" w:rsidRDefault="00BF573E" w:rsidP="00F376FF">
      <w:pPr>
        <w:widowControl w:val="0"/>
        <w:spacing w:after="0"/>
        <w:jc w:val="center"/>
        <w:rPr>
          <w:rFonts w:cs="Times New Roman"/>
          <w:b/>
          <w:sz w:val="32"/>
          <w:szCs w:val="32"/>
          <w:lang w:val="vi-VN"/>
        </w:rPr>
      </w:pPr>
    </w:p>
    <w:p w14:paraId="520DF147" w14:textId="77777777" w:rsidR="00BF573E" w:rsidRDefault="00BF573E" w:rsidP="00F376FF">
      <w:pPr>
        <w:widowControl w:val="0"/>
        <w:spacing w:after="0"/>
        <w:jc w:val="center"/>
        <w:rPr>
          <w:rFonts w:cs="Times New Roman"/>
          <w:b/>
          <w:sz w:val="32"/>
          <w:szCs w:val="32"/>
          <w:lang w:val="vi-VN"/>
        </w:rPr>
      </w:pPr>
    </w:p>
    <w:p w14:paraId="2130AE63" w14:textId="77777777" w:rsidR="00BF573E" w:rsidRDefault="00BF573E" w:rsidP="00F376FF">
      <w:pPr>
        <w:widowControl w:val="0"/>
        <w:spacing w:after="0"/>
        <w:jc w:val="center"/>
        <w:rPr>
          <w:rFonts w:cs="Times New Roman"/>
          <w:b/>
          <w:sz w:val="32"/>
          <w:szCs w:val="32"/>
          <w:lang w:val="vi-VN"/>
        </w:rPr>
      </w:pPr>
    </w:p>
    <w:p w14:paraId="5ED504AF" w14:textId="77777777" w:rsidR="00BF573E" w:rsidRDefault="00BF573E" w:rsidP="00F376FF">
      <w:pPr>
        <w:widowControl w:val="0"/>
        <w:spacing w:after="0"/>
        <w:jc w:val="center"/>
        <w:rPr>
          <w:rFonts w:cs="Times New Roman"/>
          <w:b/>
          <w:sz w:val="32"/>
          <w:szCs w:val="32"/>
          <w:lang w:val="vi-VN"/>
        </w:rPr>
      </w:pPr>
    </w:p>
    <w:p w14:paraId="2BE3AA1A" w14:textId="77777777" w:rsidR="00BF573E" w:rsidRDefault="00BF573E" w:rsidP="00F376FF">
      <w:pPr>
        <w:widowControl w:val="0"/>
        <w:spacing w:after="0"/>
        <w:jc w:val="center"/>
        <w:rPr>
          <w:rFonts w:cs="Times New Roman"/>
          <w:b/>
          <w:sz w:val="32"/>
          <w:szCs w:val="32"/>
          <w:lang w:val="vi-VN"/>
        </w:rPr>
      </w:pPr>
    </w:p>
    <w:p w14:paraId="33F4AB95" w14:textId="77777777" w:rsidR="00BF573E" w:rsidRDefault="00BF573E" w:rsidP="00F376FF">
      <w:pPr>
        <w:widowControl w:val="0"/>
        <w:spacing w:after="0"/>
        <w:jc w:val="center"/>
        <w:rPr>
          <w:rFonts w:cs="Times New Roman"/>
          <w:b/>
          <w:sz w:val="32"/>
          <w:szCs w:val="32"/>
          <w:lang w:val="vi-VN"/>
        </w:rPr>
      </w:pPr>
    </w:p>
    <w:p w14:paraId="76F9B676" w14:textId="77777777" w:rsidR="00BF573E" w:rsidRDefault="00BF573E" w:rsidP="00F376FF">
      <w:pPr>
        <w:widowControl w:val="0"/>
        <w:spacing w:after="0"/>
        <w:jc w:val="center"/>
        <w:rPr>
          <w:rFonts w:cs="Times New Roman"/>
          <w:b/>
          <w:sz w:val="32"/>
          <w:szCs w:val="32"/>
          <w:lang w:val="vi-VN"/>
        </w:rPr>
      </w:pPr>
    </w:p>
    <w:p w14:paraId="6426CE67" w14:textId="77777777" w:rsidR="00BF573E" w:rsidRDefault="00BF573E" w:rsidP="00F376FF">
      <w:pPr>
        <w:widowControl w:val="0"/>
        <w:spacing w:after="0"/>
        <w:jc w:val="center"/>
        <w:rPr>
          <w:rFonts w:cs="Times New Roman"/>
          <w:b/>
          <w:sz w:val="32"/>
          <w:szCs w:val="32"/>
          <w:lang w:val="vi-VN"/>
        </w:rPr>
      </w:pPr>
    </w:p>
    <w:p w14:paraId="07973354" w14:textId="77777777" w:rsidR="00BF573E" w:rsidRDefault="00BF573E" w:rsidP="00F376FF">
      <w:pPr>
        <w:widowControl w:val="0"/>
        <w:spacing w:after="0"/>
        <w:jc w:val="center"/>
        <w:rPr>
          <w:rFonts w:cs="Times New Roman"/>
          <w:b/>
          <w:sz w:val="32"/>
          <w:szCs w:val="32"/>
          <w:lang w:val="vi-VN"/>
        </w:rPr>
      </w:pPr>
    </w:p>
    <w:p w14:paraId="08AE33FC" w14:textId="77777777" w:rsidR="00BF573E" w:rsidRDefault="00BF573E" w:rsidP="00F376FF">
      <w:pPr>
        <w:widowControl w:val="0"/>
        <w:spacing w:after="0"/>
        <w:jc w:val="center"/>
        <w:rPr>
          <w:rFonts w:cs="Times New Roman"/>
          <w:b/>
          <w:sz w:val="32"/>
          <w:szCs w:val="32"/>
          <w:lang w:val="vi-VN"/>
        </w:rPr>
      </w:pPr>
    </w:p>
    <w:p w14:paraId="16447099" w14:textId="77777777" w:rsidR="00BF573E" w:rsidRDefault="00BF573E" w:rsidP="00F376FF">
      <w:pPr>
        <w:widowControl w:val="0"/>
        <w:spacing w:after="0"/>
        <w:jc w:val="center"/>
        <w:rPr>
          <w:rFonts w:cs="Times New Roman"/>
          <w:b/>
          <w:sz w:val="32"/>
          <w:szCs w:val="32"/>
          <w:lang w:val="vi-VN"/>
        </w:rPr>
      </w:pPr>
    </w:p>
    <w:p w14:paraId="37B1A000" w14:textId="77777777" w:rsidR="00BF573E" w:rsidRDefault="00BF573E" w:rsidP="00F376FF">
      <w:pPr>
        <w:widowControl w:val="0"/>
        <w:spacing w:after="0"/>
        <w:jc w:val="center"/>
        <w:rPr>
          <w:rFonts w:cs="Times New Roman"/>
          <w:b/>
          <w:sz w:val="32"/>
          <w:szCs w:val="32"/>
          <w:lang w:val="vi-VN"/>
        </w:rPr>
      </w:pPr>
    </w:p>
    <w:p w14:paraId="160EAE7C" w14:textId="77777777" w:rsidR="00BF573E" w:rsidRDefault="00BF573E" w:rsidP="00F376FF">
      <w:pPr>
        <w:widowControl w:val="0"/>
        <w:spacing w:after="0"/>
        <w:jc w:val="center"/>
        <w:rPr>
          <w:rFonts w:cs="Times New Roman"/>
          <w:b/>
          <w:sz w:val="32"/>
          <w:szCs w:val="32"/>
        </w:rPr>
      </w:pPr>
    </w:p>
    <w:p w14:paraId="3C0A73BE" w14:textId="77777777" w:rsidR="006008CD" w:rsidRPr="006008CD" w:rsidRDefault="006008CD" w:rsidP="00F376FF">
      <w:pPr>
        <w:widowControl w:val="0"/>
        <w:spacing w:after="0"/>
        <w:jc w:val="center"/>
        <w:rPr>
          <w:rFonts w:cs="Times New Roman"/>
          <w:b/>
          <w:sz w:val="32"/>
          <w:szCs w:val="32"/>
        </w:rPr>
      </w:pPr>
    </w:p>
    <w:p w14:paraId="22FA2A36" w14:textId="3A5A56E0" w:rsidR="00774C22" w:rsidRPr="00902C5A" w:rsidRDefault="00140A38" w:rsidP="00F376FF">
      <w:pPr>
        <w:widowControl w:val="0"/>
        <w:spacing w:after="0"/>
        <w:jc w:val="center"/>
        <w:rPr>
          <w:rFonts w:cs="Times New Roman"/>
          <w:b/>
          <w:sz w:val="32"/>
          <w:szCs w:val="32"/>
        </w:rPr>
      </w:pPr>
      <w:r w:rsidRPr="00902C5A">
        <w:rPr>
          <w:rFonts w:cs="Times New Roman"/>
          <w:b/>
          <w:sz w:val="32"/>
          <w:szCs w:val="32"/>
        </w:rPr>
        <w:lastRenderedPageBreak/>
        <w:t xml:space="preserve">Phụ lục </w:t>
      </w:r>
      <w:r w:rsidR="003908E0">
        <w:rPr>
          <w:rFonts w:cs="Times New Roman"/>
          <w:b/>
          <w:sz w:val="32"/>
          <w:szCs w:val="32"/>
        </w:rPr>
        <w:t>3</w:t>
      </w:r>
      <w:r w:rsidRPr="00902C5A">
        <w:rPr>
          <w:rFonts w:cs="Times New Roman"/>
          <w:b/>
          <w:sz w:val="32"/>
          <w:szCs w:val="32"/>
        </w:rPr>
        <w:t>:</w:t>
      </w:r>
    </w:p>
    <w:p w14:paraId="056EC024" w14:textId="0AADE3BD" w:rsidR="00140A38" w:rsidRPr="00902C5A" w:rsidRDefault="00027853" w:rsidP="00140A38">
      <w:pPr>
        <w:widowControl w:val="0"/>
        <w:spacing w:before="120" w:after="120"/>
        <w:jc w:val="center"/>
        <w:rPr>
          <w:b/>
          <w:bCs/>
        </w:rPr>
      </w:pPr>
      <w:r w:rsidRPr="00902C5A">
        <w:rPr>
          <w:b/>
          <w:bCs/>
        </w:rPr>
        <w:t>ĐỀ XUẤT SỬA ĐỔI, BỔ SUNG</w:t>
      </w:r>
      <w:r w:rsidR="00140A38" w:rsidRPr="00902C5A">
        <w:rPr>
          <w:b/>
          <w:bCs/>
        </w:rPr>
        <w:t xml:space="preserve"> NGHỊ ĐỊNH SỐ 31/2021/NĐ-CP</w:t>
      </w:r>
    </w:p>
    <w:p w14:paraId="49AB2F97" w14:textId="357192AF" w:rsidR="007B5389" w:rsidRPr="00902C5A" w:rsidRDefault="007B5389" w:rsidP="0079060E">
      <w:pPr>
        <w:widowControl w:val="0"/>
        <w:spacing w:after="0"/>
        <w:jc w:val="center"/>
      </w:pPr>
      <w:r w:rsidRPr="00902C5A">
        <w:rPr>
          <w:lang w:val="vi-VN"/>
        </w:rPr>
        <w:t>(</w:t>
      </w:r>
      <w:r w:rsidR="00027853" w:rsidRPr="00902C5A">
        <w:rPr>
          <w:i/>
          <w:iCs/>
        </w:rPr>
        <w:t>k</w:t>
      </w:r>
      <w:r w:rsidRPr="00902C5A">
        <w:rPr>
          <w:i/>
          <w:iCs/>
          <w:lang w:val="vi-VN"/>
        </w:rPr>
        <w:t xml:space="preserve">èm theo </w:t>
      </w:r>
      <w:r w:rsidR="00027853" w:rsidRPr="00902C5A">
        <w:rPr>
          <w:i/>
          <w:iCs/>
        </w:rPr>
        <w:t>C</w:t>
      </w:r>
      <w:r w:rsidRPr="00902C5A">
        <w:rPr>
          <w:i/>
          <w:iCs/>
          <w:lang w:val="vi-VN"/>
        </w:rPr>
        <w:t xml:space="preserve">ông văn số  </w:t>
      </w:r>
      <w:r w:rsidR="00757BE2" w:rsidRPr="00902C5A">
        <w:rPr>
          <w:i/>
          <w:iCs/>
        </w:rPr>
        <w:t xml:space="preserve"> </w:t>
      </w:r>
      <w:r w:rsidRPr="00902C5A">
        <w:rPr>
          <w:i/>
          <w:iCs/>
          <w:lang w:val="vi-VN"/>
        </w:rPr>
        <w:t xml:space="preserve"> </w:t>
      </w:r>
      <w:r w:rsidR="00E828EE" w:rsidRPr="00902C5A">
        <w:rPr>
          <w:i/>
          <w:iCs/>
        </w:rPr>
        <w:t xml:space="preserve">    </w:t>
      </w:r>
      <w:r w:rsidRPr="00902C5A">
        <w:rPr>
          <w:i/>
          <w:iCs/>
          <w:lang w:val="vi-VN"/>
        </w:rPr>
        <w:t xml:space="preserve"> /</w:t>
      </w:r>
      <w:r w:rsidR="00680BFF" w:rsidRPr="00902C5A">
        <w:rPr>
          <w:i/>
          <w:iCs/>
          <w:lang w:val="vi-VN"/>
        </w:rPr>
        <w:t>B</w:t>
      </w:r>
      <w:r w:rsidR="00140A38" w:rsidRPr="00902C5A">
        <w:rPr>
          <w:i/>
          <w:iCs/>
        </w:rPr>
        <w:t>TC</w:t>
      </w:r>
      <w:r w:rsidR="00680BFF" w:rsidRPr="00902C5A">
        <w:rPr>
          <w:i/>
          <w:iCs/>
        </w:rPr>
        <w:t>-</w:t>
      </w:r>
      <w:r w:rsidR="00680BFF" w:rsidRPr="00902C5A">
        <w:rPr>
          <w:i/>
          <w:iCs/>
          <w:lang w:val="vi-VN"/>
        </w:rPr>
        <w:t xml:space="preserve">PC ngày   </w:t>
      </w:r>
      <w:r w:rsidR="00622F5E" w:rsidRPr="00902C5A">
        <w:rPr>
          <w:i/>
          <w:iCs/>
        </w:rPr>
        <w:t xml:space="preserve"> </w:t>
      </w:r>
      <w:r w:rsidR="00680BFF" w:rsidRPr="00902C5A">
        <w:rPr>
          <w:i/>
          <w:iCs/>
          <w:lang w:val="vi-VN"/>
        </w:rPr>
        <w:t xml:space="preserve"> </w:t>
      </w:r>
      <w:r w:rsidR="00904F2D" w:rsidRPr="00902C5A">
        <w:rPr>
          <w:i/>
          <w:iCs/>
        </w:rPr>
        <w:t xml:space="preserve"> </w:t>
      </w:r>
      <w:r w:rsidR="00680BFF" w:rsidRPr="00902C5A">
        <w:rPr>
          <w:i/>
          <w:iCs/>
        </w:rPr>
        <w:t>/</w:t>
      </w:r>
      <w:r w:rsidR="00027853" w:rsidRPr="00902C5A">
        <w:rPr>
          <w:i/>
          <w:iCs/>
        </w:rPr>
        <w:t>5</w:t>
      </w:r>
      <w:r w:rsidR="00680BFF" w:rsidRPr="00902C5A">
        <w:rPr>
          <w:i/>
          <w:iCs/>
        </w:rPr>
        <w:t>/202</w:t>
      </w:r>
      <w:r w:rsidR="00E63E2C" w:rsidRPr="00902C5A">
        <w:rPr>
          <w:i/>
          <w:iCs/>
        </w:rPr>
        <w:t>5</w:t>
      </w:r>
      <w:r w:rsidR="00BB71BB" w:rsidRPr="00902C5A">
        <w:rPr>
          <w:i/>
          <w:iCs/>
        </w:rPr>
        <w:t xml:space="preserve"> của Bộ </w:t>
      </w:r>
      <w:r w:rsidR="00E63E2C" w:rsidRPr="00902C5A">
        <w:rPr>
          <w:i/>
          <w:iCs/>
        </w:rPr>
        <w:t>Tài chính</w:t>
      </w:r>
      <w:r w:rsidR="00AC5C4E" w:rsidRPr="00902C5A">
        <w:t>)</w:t>
      </w:r>
    </w:p>
    <w:p w14:paraId="6DE790A5" w14:textId="77777777" w:rsidR="00F41822" w:rsidRPr="00902C5A" w:rsidRDefault="00F41822" w:rsidP="001F12C8">
      <w:pPr>
        <w:widowControl w:val="0"/>
        <w:spacing w:after="0"/>
        <w:jc w:val="center"/>
        <w:rPr>
          <w:b/>
          <w:sz w:val="24"/>
        </w:rPr>
      </w:pPr>
    </w:p>
    <w:tbl>
      <w:tblPr>
        <w:tblStyle w:val="TableGrid"/>
        <w:tblW w:w="9498" w:type="dxa"/>
        <w:tblInd w:w="-147" w:type="dxa"/>
        <w:tblLook w:val="04A0" w:firstRow="1" w:lastRow="0" w:firstColumn="1" w:lastColumn="0" w:noHBand="0" w:noVBand="1"/>
      </w:tblPr>
      <w:tblGrid>
        <w:gridCol w:w="670"/>
        <w:gridCol w:w="2024"/>
        <w:gridCol w:w="2126"/>
        <w:gridCol w:w="2977"/>
        <w:gridCol w:w="1701"/>
      </w:tblGrid>
      <w:tr w:rsidR="006008CD" w:rsidRPr="00902C5A" w14:paraId="416DF6A7" w14:textId="77777777" w:rsidTr="003A4DC3">
        <w:tc>
          <w:tcPr>
            <w:tcW w:w="670" w:type="dxa"/>
          </w:tcPr>
          <w:p w14:paraId="2576EE1D" w14:textId="77777777" w:rsidR="006008CD" w:rsidRPr="00902C5A" w:rsidRDefault="006008CD" w:rsidP="003A4DC3">
            <w:pPr>
              <w:widowControl w:val="0"/>
              <w:jc w:val="center"/>
              <w:rPr>
                <w:b/>
                <w:bCs/>
                <w:sz w:val="24"/>
                <w:szCs w:val="24"/>
              </w:rPr>
            </w:pPr>
            <w:r w:rsidRPr="00902C5A">
              <w:rPr>
                <w:b/>
                <w:bCs/>
                <w:sz w:val="24"/>
                <w:szCs w:val="24"/>
              </w:rPr>
              <w:t>STT</w:t>
            </w:r>
          </w:p>
        </w:tc>
        <w:tc>
          <w:tcPr>
            <w:tcW w:w="2024" w:type="dxa"/>
          </w:tcPr>
          <w:p w14:paraId="5E999AE3" w14:textId="77777777" w:rsidR="006008CD" w:rsidRPr="00902C5A" w:rsidRDefault="006008CD" w:rsidP="003A4DC3">
            <w:pPr>
              <w:widowControl w:val="0"/>
              <w:jc w:val="center"/>
              <w:rPr>
                <w:b/>
                <w:bCs/>
                <w:sz w:val="24"/>
                <w:szCs w:val="24"/>
              </w:rPr>
            </w:pPr>
            <w:r w:rsidRPr="00902C5A">
              <w:rPr>
                <w:b/>
                <w:bCs/>
                <w:sz w:val="24"/>
                <w:szCs w:val="24"/>
              </w:rPr>
              <w:t>Quy định</w:t>
            </w:r>
            <w:r>
              <w:rPr>
                <w:b/>
                <w:bCs/>
                <w:sz w:val="24"/>
                <w:szCs w:val="24"/>
              </w:rPr>
              <w:t xml:space="preserve"> pháp luật hiện hành</w:t>
            </w:r>
          </w:p>
        </w:tc>
        <w:tc>
          <w:tcPr>
            <w:tcW w:w="2126" w:type="dxa"/>
          </w:tcPr>
          <w:p w14:paraId="45D7D3D3" w14:textId="77777777" w:rsidR="006008CD" w:rsidRPr="00902C5A" w:rsidRDefault="006008CD" w:rsidP="003A4DC3">
            <w:pPr>
              <w:widowControl w:val="0"/>
              <w:jc w:val="center"/>
              <w:rPr>
                <w:b/>
                <w:bCs/>
                <w:sz w:val="24"/>
                <w:szCs w:val="24"/>
              </w:rPr>
            </w:pPr>
            <w:r w:rsidRPr="00902C5A">
              <w:rPr>
                <w:b/>
                <w:bCs/>
                <w:sz w:val="24"/>
                <w:szCs w:val="24"/>
              </w:rPr>
              <w:t>Khó khăn, vướng mắc phát sinh</w:t>
            </w:r>
            <w:r>
              <w:rPr>
                <w:b/>
                <w:bCs/>
                <w:sz w:val="24"/>
                <w:szCs w:val="24"/>
              </w:rPr>
              <w:t xml:space="preserve"> </w:t>
            </w:r>
            <w:r w:rsidRPr="00902C5A">
              <w:rPr>
                <w:b/>
                <w:bCs/>
                <w:sz w:val="24"/>
                <w:szCs w:val="24"/>
              </w:rPr>
              <w:t>(nếu có)</w:t>
            </w:r>
          </w:p>
        </w:tc>
        <w:tc>
          <w:tcPr>
            <w:tcW w:w="2977" w:type="dxa"/>
          </w:tcPr>
          <w:p w14:paraId="03E62BEF" w14:textId="77777777" w:rsidR="006008CD" w:rsidRPr="00A85E8D" w:rsidRDefault="006008CD" w:rsidP="003A4DC3">
            <w:pPr>
              <w:widowControl w:val="0"/>
              <w:jc w:val="center"/>
              <w:rPr>
                <w:b/>
                <w:bCs/>
                <w:sz w:val="24"/>
                <w:szCs w:val="24"/>
                <w:lang w:val="vi-VN"/>
              </w:rPr>
            </w:pPr>
            <w:r w:rsidRPr="00902C5A">
              <w:rPr>
                <w:b/>
                <w:bCs/>
                <w:sz w:val="24"/>
                <w:szCs w:val="24"/>
              </w:rPr>
              <w:t>Đề xuất nội dung sửa đổi, bổ sung</w:t>
            </w:r>
            <w:r>
              <w:rPr>
                <w:b/>
                <w:bCs/>
                <w:sz w:val="24"/>
                <w:szCs w:val="24"/>
                <w:lang w:val="vi-VN"/>
              </w:rPr>
              <w:t xml:space="preserve"> (trong đó bao gồm cả đề xuất sửa đổi, bổ sung các văn bản quy phạm pháp khác có liên quan (nếu có) để đảm bảo sự đồng bộ, thống nhất của hệ thống pháp luật</w:t>
            </w:r>
          </w:p>
        </w:tc>
        <w:tc>
          <w:tcPr>
            <w:tcW w:w="1701" w:type="dxa"/>
          </w:tcPr>
          <w:p w14:paraId="303020FA" w14:textId="77777777" w:rsidR="006008CD" w:rsidRPr="00902C5A" w:rsidRDefault="006008CD" w:rsidP="003A4DC3">
            <w:pPr>
              <w:widowControl w:val="0"/>
              <w:jc w:val="center"/>
              <w:rPr>
                <w:b/>
                <w:bCs/>
                <w:sz w:val="24"/>
                <w:szCs w:val="24"/>
              </w:rPr>
            </w:pPr>
            <w:r>
              <w:rPr>
                <w:b/>
                <w:bCs/>
                <w:sz w:val="24"/>
                <w:szCs w:val="24"/>
              </w:rPr>
              <w:t>Thuyết minh về lý do, cơ sở đề xuất (nếu có)</w:t>
            </w:r>
          </w:p>
        </w:tc>
      </w:tr>
      <w:tr w:rsidR="006008CD" w:rsidRPr="00902C5A" w14:paraId="0D61E51C" w14:textId="77777777" w:rsidTr="003A4DC3">
        <w:tc>
          <w:tcPr>
            <w:tcW w:w="670" w:type="dxa"/>
          </w:tcPr>
          <w:p w14:paraId="329C4AB9" w14:textId="77777777" w:rsidR="006008CD" w:rsidRPr="00902C5A" w:rsidRDefault="006008CD" w:rsidP="003A4DC3">
            <w:pPr>
              <w:widowControl w:val="0"/>
              <w:jc w:val="center"/>
              <w:rPr>
                <w:sz w:val="24"/>
                <w:szCs w:val="24"/>
              </w:rPr>
            </w:pPr>
            <w:r w:rsidRPr="00902C5A">
              <w:rPr>
                <w:sz w:val="24"/>
                <w:szCs w:val="24"/>
              </w:rPr>
              <w:t>1.</w:t>
            </w:r>
          </w:p>
        </w:tc>
        <w:tc>
          <w:tcPr>
            <w:tcW w:w="2024" w:type="dxa"/>
          </w:tcPr>
          <w:p w14:paraId="30EB5DD2" w14:textId="77777777" w:rsidR="006008CD" w:rsidRPr="00902C5A" w:rsidRDefault="006008CD" w:rsidP="003A4DC3">
            <w:pPr>
              <w:widowControl w:val="0"/>
              <w:jc w:val="both"/>
              <w:rPr>
                <w:sz w:val="24"/>
                <w:szCs w:val="24"/>
              </w:rPr>
            </w:pPr>
          </w:p>
        </w:tc>
        <w:tc>
          <w:tcPr>
            <w:tcW w:w="2126" w:type="dxa"/>
          </w:tcPr>
          <w:p w14:paraId="507B071F" w14:textId="77777777" w:rsidR="006008CD" w:rsidRPr="00902C5A" w:rsidRDefault="006008CD" w:rsidP="003A4DC3">
            <w:pPr>
              <w:widowControl w:val="0"/>
              <w:spacing w:after="0"/>
              <w:jc w:val="both"/>
              <w:rPr>
                <w:sz w:val="24"/>
                <w:szCs w:val="24"/>
              </w:rPr>
            </w:pPr>
          </w:p>
        </w:tc>
        <w:tc>
          <w:tcPr>
            <w:tcW w:w="2977" w:type="dxa"/>
          </w:tcPr>
          <w:p w14:paraId="1ACD1531" w14:textId="77777777" w:rsidR="006008CD" w:rsidRPr="00902C5A" w:rsidRDefault="006008CD" w:rsidP="003A4DC3">
            <w:pPr>
              <w:widowControl w:val="0"/>
              <w:jc w:val="both"/>
              <w:rPr>
                <w:sz w:val="24"/>
                <w:szCs w:val="24"/>
              </w:rPr>
            </w:pPr>
          </w:p>
        </w:tc>
        <w:tc>
          <w:tcPr>
            <w:tcW w:w="1701" w:type="dxa"/>
          </w:tcPr>
          <w:p w14:paraId="48B2C5FA" w14:textId="77777777" w:rsidR="006008CD" w:rsidRPr="00902C5A" w:rsidRDefault="006008CD" w:rsidP="003A4DC3">
            <w:pPr>
              <w:widowControl w:val="0"/>
              <w:jc w:val="both"/>
              <w:rPr>
                <w:sz w:val="24"/>
                <w:szCs w:val="24"/>
              </w:rPr>
            </w:pPr>
          </w:p>
        </w:tc>
      </w:tr>
      <w:tr w:rsidR="006008CD" w:rsidRPr="00902C5A" w14:paraId="0B8F3910" w14:textId="77777777" w:rsidTr="003A4DC3">
        <w:tc>
          <w:tcPr>
            <w:tcW w:w="670" w:type="dxa"/>
          </w:tcPr>
          <w:p w14:paraId="7F9F1C1D" w14:textId="77777777" w:rsidR="006008CD" w:rsidRPr="00902C5A" w:rsidRDefault="006008CD" w:rsidP="003A4DC3">
            <w:pPr>
              <w:widowControl w:val="0"/>
              <w:jc w:val="center"/>
              <w:rPr>
                <w:sz w:val="24"/>
                <w:szCs w:val="24"/>
              </w:rPr>
            </w:pPr>
            <w:r w:rsidRPr="00902C5A">
              <w:rPr>
                <w:sz w:val="24"/>
                <w:szCs w:val="24"/>
              </w:rPr>
              <w:t>2.</w:t>
            </w:r>
          </w:p>
        </w:tc>
        <w:tc>
          <w:tcPr>
            <w:tcW w:w="2024" w:type="dxa"/>
          </w:tcPr>
          <w:p w14:paraId="1606868A" w14:textId="77777777" w:rsidR="006008CD" w:rsidRPr="00902C5A" w:rsidRDefault="006008CD" w:rsidP="003A4DC3">
            <w:pPr>
              <w:widowControl w:val="0"/>
              <w:rPr>
                <w:sz w:val="24"/>
                <w:szCs w:val="24"/>
              </w:rPr>
            </w:pPr>
          </w:p>
        </w:tc>
        <w:tc>
          <w:tcPr>
            <w:tcW w:w="2126" w:type="dxa"/>
          </w:tcPr>
          <w:p w14:paraId="1364154E" w14:textId="77777777" w:rsidR="006008CD" w:rsidRPr="00902C5A" w:rsidRDefault="006008CD" w:rsidP="003A4DC3">
            <w:pPr>
              <w:widowControl w:val="0"/>
              <w:rPr>
                <w:sz w:val="24"/>
                <w:szCs w:val="24"/>
              </w:rPr>
            </w:pPr>
          </w:p>
        </w:tc>
        <w:tc>
          <w:tcPr>
            <w:tcW w:w="2977" w:type="dxa"/>
          </w:tcPr>
          <w:p w14:paraId="01921B85" w14:textId="77777777" w:rsidR="006008CD" w:rsidRPr="00902C5A" w:rsidRDefault="006008CD" w:rsidP="003A4DC3">
            <w:pPr>
              <w:widowControl w:val="0"/>
              <w:rPr>
                <w:sz w:val="24"/>
                <w:szCs w:val="24"/>
              </w:rPr>
            </w:pPr>
          </w:p>
        </w:tc>
        <w:tc>
          <w:tcPr>
            <w:tcW w:w="1701" w:type="dxa"/>
          </w:tcPr>
          <w:p w14:paraId="5D366A0C" w14:textId="77777777" w:rsidR="006008CD" w:rsidRPr="00902C5A" w:rsidRDefault="006008CD" w:rsidP="003A4DC3">
            <w:pPr>
              <w:widowControl w:val="0"/>
              <w:rPr>
                <w:sz w:val="24"/>
                <w:szCs w:val="24"/>
              </w:rPr>
            </w:pPr>
          </w:p>
        </w:tc>
      </w:tr>
      <w:tr w:rsidR="006008CD" w:rsidRPr="00902C5A" w14:paraId="165144AB" w14:textId="77777777" w:rsidTr="003A4DC3">
        <w:tc>
          <w:tcPr>
            <w:tcW w:w="670" w:type="dxa"/>
          </w:tcPr>
          <w:p w14:paraId="108CCC91" w14:textId="77777777" w:rsidR="006008CD" w:rsidRPr="00902C5A" w:rsidRDefault="006008CD" w:rsidP="003A4DC3">
            <w:pPr>
              <w:widowControl w:val="0"/>
              <w:jc w:val="center"/>
              <w:rPr>
                <w:sz w:val="24"/>
                <w:szCs w:val="24"/>
              </w:rPr>
            </w:pPr>
            <w:r w:rsidRPr="00902C5A">
              <w:rPr>
                <w:sz w:val="24"/>
                <w:szCs w:val="24"/>
              </w:rPr>
              <w:t>3.</w:t>
            </w:r>
          </w:p>
        </w:tc>
        <w:tc>
          <w:tcPr>
            <w:tcW w:w="2024" w:type="dxa"/>
          </w:tcPr>
          <w:p w14:paraId="0490A188" w14:textId="77777777" w:rsidR="006008CD" w:rsidRPr="00902C5A" w:rsidRDefault="006008CD" w:rsidP="003A4DC3">
            <w:pPr>
              <w:widowControl w:val="0"/>
              <w:rPr>
                <w:sz w:val="24"/>
                <w:szCs w:val="24"/>
              </w:rPr>
            </w:pPr>
          </w:p>
        </w:tc>
        <w:tc>
          <w:tcPr>
            <w:tcW w:w="2126" w:type="dxa"/>
          </w:tcPr>
          <w:p w14:paraId="3B91A37E" w14:textId="77777777" w:rsidR="006008CD" w:rsidRPr="00902C5A" w:rsidRDefault="006008CD" w:rsidP="003A4DC3">
            <w:pPr>
              <w:widowControl w:val="0"/>
              <w:rPr>
                <w:sz w:val="24"/>
                <w:szCs w:val="24"/>
              </w:rPr>
            </w:pPr>
          </w:p>
        </w:tc>
        <w:tc>
          <w:tcPr>
            <w:tcW w:w="2977" w:type="dxa"/>
          </w:tcPr>
          <w:p w14:paraId="5D39DE61" w14:textId="77777777" w:rsidR="006008CD" w:rsidRPr="00902C5A" w:rsidRDefault="006008CD" w:rsidP="003A4DC3">
            <w:pPr>
              <w:widowControl w:val="0"/>
              <w:rPr>
                <w:sz w:val="24"/>
                <w:szCs w:val="24"/>
              </w:rPr>
            </w:pPr>
          </w:p>
        </w:tc>
        <w:tc>
          <w:tcPr>
            <w:tcW w:w="1701" w:type="dxa"/>
          </w:tcPr>
          <w:p w14:paraId="101525A1" w14:textId="77777777" w:rsidR="006008CD" w:rsidRPr="00902C5A" w:rsidRDefault="006008CD" w:rsidP="003A4DC3">
            <w:pPr>
              <w:widowControl w:val="0"/>
              <w:rPr>
                <w:sz w:val="24"/>
                <w:szCs w:val="24"/>
              </w:rPr>
            </w:pPr>
          </w:p>
        </w:tc>
      </w:tr>
      <w:tr w:rsidR="006008CD" w:rsidRPr="00902C5A" w14:paraId="1DCB73C0" w14:textId="77777777" w:rsidTr="003A4DC3">
        <w:tc>
          <w:tcPr>
            <w:tcW w:w="670" w:type="dxa"/>
          </w:tcPr>
          <w:p w14:paraId="46C409EB" w14:textId="77777777" w:rsidR="006008CD" w:rsidRPr="00902C5A" w:rsidDel="00D0136E" w:rsidRDefault="006008CD" w:rsidP="003A4DC3">
            <w:pPr>
              <w:widowControl w:val="0"/>
              <w:jc w:val="center"/>
              <w:rPr>
                <w:sz w:val="24"/>
                <w:szCs w:val="24"/>
              </w:rPr>
            </w:pPr>
            <w:r w:rsidRPr="00902C5A">
              <w:rPr>
                <w:sz w:val="24"/>
                <w:szCs w:val="24"/>
              </w:rPr>
              <w:t>4.</w:t>
            </w:r>
          </w:p>
        </w:tc>
        <w:tc>
          <w:tcPr>
            <w:tcW w:w="2024" w:type="dxa"/>
          </w:tcPr>
          <w:p w14:paraId="69BD663E" w14:textId="77777777" w:rsidR="006008CD" w:rsidRPr="00902C5A" w:rsidRDefault="006008CD" w:rsidP="003A4DC3">
            <w:pPr>
              <w:widowControl w:val="0"/>
              <w:rPr>
                <w:sz w:val="24"/>
                <w:szCs w:val="24"/>
              </w:rPr>
            </w:pPr>
          </w:p>
        </w:tc>
        <w:tc>
          <w:tcPr>
            <w:tcW w:w="2126" w:type="dxa"/>
          </w:tcPr>
          <w:p w14:paraId="22084B9E" w14:textId="77777777" w:rsidR="006008CD" w:rsidRPr="00902C5A" w:rsidRDefault="006008CD" w:rsidP="003A4DC3">
            <w:pPr>
              <w:widowControl w:val="0"/>
              <w:rPr>
                <w:sz w:val="24"/>
                <w:szCs w:val="24"/>
              </w:rPr>
            </w:pPr>
          </w:p>
        </w:tc>
        <w:tc>
          <w:tcPr>
            <w:tcW w:w="2977" w:type="dxa"/>
          </w:tcPr>
          <w:p w14:paraId="33499FE0" w14:textId="77777777" w:rsidR="006008CD" w:rsidRPr="00902C5A" w:rsidRDefault="006008CD" w:rsidP="003A4DC3">
            <w:pPr>
              <w:widowControl w:val="0"/>
              <w:rPr>
                <w:sz w:val="24"/>
                <w:szCs w:val="24"/>
              </w:rPr>
            </w:pPr>
          </w:p>
        </w:tc>
        <w:tc>
          <w:tcPr>
            <w:tcW w:w="1701" w:type="dxa"/>
          </w:tcPr>
          <w:p w14:paraId="2A87260C" w14:textId="77777777" w:rsidR="006008CD" w:rsidRPr="00902C5A" w:rsidRDefault="006008CD" w:rsidP="003A4DC3">
            <w:pPr>
              <w:widowControl w:val="0"/>
              <w:rPr>
                <w:sz w:val="24"/>
                <w:szCs w:val="24"/>
              </w:rPr>
            </w:pPr>
          </w:p>
        </w:tc>
      </w:tr>
      <w:tr w:rsidR="006008CD" w:rsidRPr="00902C5A" w14:paraId="0320302D" w14:textId="77777777" w:rsidTr="003A4DC3">
        <w:tc>
          <w:tcPr>
            <w:tcW w:w="670" w:type="dxa"/>
          </w:tcPr>
          <w:p w14:paraId="21245AFA" w14:textId="77777777" w:rsidR="006008CD" w:rsidRPr="00902C5A" w:rsidDel="00D0136E" w:rsidRDefault="006008CD" w:rsidP="003A4DC3">
            <w:pPr>
              <w:widowControl w:val="0"/>
              <w:jc w:val="center"/>
              <w:rPr>
                <w:sz w:val="24"/>
                <w:szCs w:val="24"/>
              </w:rPr>
            </w:pPr>
            <w:r w:rsidRPr="00902C5A">
              <w:rPr>
                <w:sz w:val="24"/>
                <w:szCs w:val="24"/>
              </w:rPr>
              <w:t>5.</w:t>
            </w:r>
          </w:p>
        </w:tc>
        <w:tc>
          <w:tcPr>
            <w:tcW w:w="2024" w:type="dxa"/>
          </w:tcPr>
          <w:p w14:paraId="0AC2F494" w14:textId="77777777" w:rsidR="006008CD" w:rsidRPr="00902C5A" w:rsidRDefault="006008CD" w:rsidP="003A4DC3">
            <w:pPr>
              <w:widowControl w:val="0"/>
              <w:rPr>
                <w:sz w:val="24"/>
                <w:szCs w:val="24"/>
              </w:rPr>
            </w:pPr>
          </w:p>
        </w:tc>
        <w:tc>
          <w:tcPr>
            <w:tcW w:w="2126" w:type="dxa"/>
          </w:tcPr>
          <w:p w14:paraId="742D7760" w14:textId="77777777" w:rsidR="006008CD" w:rsidRPr="00902C5A" w:rsidRDefault="006008CD" w:rsidP="003A4DC3">
            <w:pPr>
              <w:widowControl w:val="0"/>
              <w:rPr>
                <w:sz w:val="24"/>
                <w:szCs w:val="24"/>
              </w:rPr>
            </w:pPr>
          </w:p>
        </w:tc>
        <w:tc>
          <w:tcPr>
            <w:tcW w:w="2977" w:type="dxa"/>
          </w:tcPr>
          <w:p w14:paraId="0F49A520" w14:textId="77777777" w:rsidR="006008CD" w:rsidRPr="00902C5A" w:rsidRDefault="006008CD" w:rsidP="003A4DC3">
            <w:pPr>
              <w:widowControl w:val="0"/>
              <w:rPr>
                <w:sz w:val="24"/>
                <w:szCs w:val="24"/>
              </w:rPr>
            </w:pPr>
          </w:p>
        </w:tc>
        <w:tc>
          <w:tcPr>
            <w:tcW w:w="1701" w:type="dxa"/>
          </w:tcPr>
          <w:p w14:paraId="17506ADC" w14:textId="77777777" w:rsidR="006008CD" w:rsidRPr="00902C5A" w:rsidRDefault="006008CD" w:rsidP="003A4DC3">
            <w:pPr>
              <w:widowControl w:val="0"/>
              <w:rPr>
                <w:sz w:val="24"/>
                <w:szCs w:val="24"/>
              </w:rPr>
            </w:pPr>
          </w:p>
        </w:tc>
      </w:tr>
      <w:tr w:rsidR="006008CD" w:rsidRPr="00902C5A" w14:paraId="41985970" w14:textId="77777777" w:rsidTr="003A4DC3">
        <w:tc>
          <w:tcPr>
            <w:tcW w:w="670" w:type="dxa"/>
          </w:tcPr>
          <w:p w14:paraId="04E4CEF2" w14:textId="77777777" w:rsidR="006008CD" w:rsidRPr="00902C5A" w:rsidDel="00D0136E" w:rsidRDefault="006008CD" w:rsidP="003A4DC3">
            <w:pPr>
              <w:widowControl w:val="0"/>
              <w:jc w:val="center"/>
              <w:rPr>
                <w:sz w:val="24"/>
                <w:szCs w:val="24"/>
              </w:rPr>
            </w:pPr>
            <w:r w:rsidRPr="00902C5A">
              <w:rPr>
                <w:sz w:val="24"/>
                <w:szCs w:val="24"/>
              </w:rPr>
              <w:t>6.</w:t>
            </w:r>
          </w:p>
        </w:tc>
        <w:tc>
          <w:tcPr>
            <w:tcW w:w="2024" w:type="dxa"/>
          </w:tcPr>
          <w:p w14:paraId="58E3CDEA" w14:textId="77777777" w:rsidR="006008CD" w:rsidRPr="00902C5A" w:rsidRDefault="006008CD" w:rsidP="003A4DC3">
            <w:pPr>
              <w:widowControl w:val="0"/>
              <w:rPr>
                <w:sz w:val="24"/>
                <w:szCs w:val="24"/>
              </w:rPr>
            </w:pPr>
          </w:p>
        </w:tc>
        <w:tc>
          <w:tcPr>
            <w:tcW w:w="2126" w:type="dxa"/>
          </w:tcPr>
          <w:p w14:paraId="365F7D17" w14:textId="77777777" w:rsidR="006008CD" w:rsidRPr="00902C5A" w:rsidRDefault="006008CD" w:rsidP="003A4DC3">
            <w:pPr>
              <w:widowControl w:val="0"/>
              <w:rPr>
                <w:sz w:val="24"/>
                <w:szCs w:val="24"/>
              </w:rPr>
            </w:pPr>
          </w:p>
        </w:tc>
        <w:tc>
          <w:tcPr>
            <w:tcW w:w="2977" w:type="dxa"/>
          </w:tcPr>
          <w:p w14:paraId="084EA5EA" w14:textId="77777777" w:rsidR="006008CD" w:rsidRPr="00902C5A" w:rsidRDefault="006008CD" w:rsidP="003A4DC3">
            <w:pPr>
              <w:widowControl w:val="0"/>
              <w:rPr>
                <w:sz w:val="24"/>
                <w:szCs w:val="24"/>
              </w:rPr>
            </w:pPr>
          </w:p>
        </w:tc>
        <w:tc>
          <w:tcPr>
            <w:tcW w:w="1701" w:type="dxa"/>
          </w:tcPr>
          <w:p w14:paraId="4C3FAB38" w14:textId="77777777" w:rsidR="006008CD" w:rsidRPr="00902C5A" w:rsidRDefault="006008CD" w:rsidP="003A4DC3">
            <w:pPr>
              <w:widowControl w:val="0"/>
              <w:rPr>
                <w:sz w:val="24"/>
                <w:szCs w:val="24"/>
              </w:rPr>
            </w:pPr>
          </w:p>
        </w:tc>
      </w:tr>
      <w:tr w:rsidR="006008CD" w:rsidRPr="00902C5A" w14:paraId="32C7CA1D" w14:textId="77777777" w:rsidTr="003A4DC3">
        <w:tc>
          <w:tcPr>
            <w:tcW w:w="670" w:type="dxa"/>
          </w:tcPr>
          <w:p w14:paraId="0CABEC37" w14:textId="77777777" w:rsidR="006008CD" w:rsidRPr="00902C5A" w:rsidDel="00D0136E" w:rsidRDefault="006008CD" w:rsidP="003A4DC3">
            <w:pPr>
              <w:widowControl w:val="0"/>
              <w:jc w:val="center"/>
              <w:rPr>
                <w:sz w:val="24"/>
                <w:szCs w:val="24"/>
              </w:rPr>
            </w:pPr>
            <w:r w:rsidRPr="00902C5A">
              <w:rPr>
                <w:sz w:val="24"/>
                <w:szCs w:val="24"/>
              </w:rPr>
              <w:t>7.</w:t>
            </w:r>
          </w:p>
        </w:tc>
        <w:tc>
          <w:tcPr>
            <w:tcW w:w="2024" w:type="dxa"/>
          </w:tcPr>
          <w:p w14:paraId="3A91BB3E" w14:textId="77777777" w:rsidR="006008CD" w:rsidRPr="00902C5A" w:rsidRDefault="006008CD" w:rsidP="003A4DC3">
            <w:pPr>
              <w:widowControl w:val="0"/>
              <w:rPr>
                <w:sz w:val="24"/>
                <w:szCs w:val="24"/>
              </w:rPr>
            </w:pPr>
          </w:p>
        </w:tc>
        <w:tc>
          <w:tcPr>
            <w:tcW w:w="2126" w:type="dxa"/>
          </w:tcPr>
          <w:p w14:paraId="03C91B62" w14:textId="77777777" w:rsidR="006008CD" w:rsidRPr="00902C5A" w:rsidRDefault="006008CD" w:rsidP="003A4DC3">
            <w:pPr>
              <w:widowControl w:val="0"/>
              <w:rPr>
                <w:sz w:val="24"/>
                <w:szCs w:val="24"/>
              </w:rPr>
            </w:pPr>
          </w:p>
        </w:tc>
        <w:tc>
          <w:tcPr>
            <w:tcW w:w="2977" w:type="dxa"/>
          </w:tcPr>
          <w:p w14:paraId="552C3A9E" w14:textId="77777777" w:rsidR="006008CD" w:rsidRPr="00902C5A" w:rsidRDefault="006008CD" w:rsidP="003A4DC3">
            <w:pPr>
              <w:widowControl w:val="0"/>
              <w:rPr>
                <w:sz w:val="24"/>
                <w:szCs w:val="24"/>
              </w:rPr>
            </w:pPr>
          </w:p>
        </w:tc>
        <w:tc>
          <w:tcPr>
            <w:tcW w:w="1701" w:type="dxa"/>
          </w:tcPr>
          <w:p w14:paraId="1CD1AC32" w14:textId="77777777" w:rsidR="006008CD" w:rsidRPr="00902C5A" w:rsidRDefault="006008CD" w:rsidP="003A4DC3">
            <w:pPr>
              <w:widowControl w:val="0"/>
              <w:rPr>
                <w:sz w:val="24"/>
                <w:szCs w:val="24"/>
              </w:rPr>
            </w:pPr>
          </w:p>
        </w:tc>
      </w:tr>
      <w:tr w:rsidR="006008CD" w:rsidRPr="00902C5A" w14:paraId="776977F4" w14:textId="77777777" w:rsidTr="003A4DC3">
        <w:tc>
          <w:tcPr>
            <w:tcW w:w="670" w:type="dxa"/>
          </w:tcPr>
          <w:p w14:paraId="35A18D1B" w14:textId="77777777" w:rsidR="006008CD" w:rsidRPr="00902C5A" w:rsidDel="00D0136E" w:rsidRDefault="006008CD" w:rsidP="003A4DC3">
            <w:pPr>
              <w:widowControl w:val="0"/>
              <w:jc w:val="center"/>
              <w:rPr>
                <w:sz w:val="24"/>
                <w:szCs w:val="24"/>
              </w:rPr>
            </w:pPr>
            <w:r w:rsidRPr="00902C5A">
              <w:rPr>
                <w:sz w:val="24"/>
                <w:szCs w:val="24"/>
              </w:rPr>
              <w:t>8.</w:t>
            </w:r>
          </w:p>
        </w:tc>
        <w:tc>
          <w:tcPr>
            <w:tcW w:w="2024" w:type="dxa"/>
          </w:tcPr>
          <w:p w14:paraId="11AF2518" w14:textId="77777777" w:rsidR="006008CD" w:rsidRPr="00902C5A" w:rsidRDefault="006008CD" w:rsidP="003A4DC3">
            <w:pPr>
              <w:widowControl w:val="0"/>
              <w:rPr>
                <w:sz w:val="24"/>
                <w:szCs w:val="24"/>
              </w:rPr>
            </w:pPr>
          </w:p>
        </w:tc>
        <w:tc>
          <w:tcPr>
            <w:tcW w:w="2126" w:type="dxa"/>
          </w:tcPr>
          <w:p w14:paraId="072ECCDC" w14:textId="77777777" w:rsidR="006008CD" w:rsidRPr="00902C5A" w:rsidRDefault="006008CD" w:rsidP="003A4DC3">
            <w:pPr>
              <w:widowControl w:val="0"/>
              <w:rPr>
                <w:sz w:val="24"/>
                <w:szCs w:val="24"/>
              </w:rPr>
            </w:pPr>
          </w:p>
        </w:tc>
        <w:tc>
          <w:tcPr>
            <w:tcW w:w="2977" w:type="dxa"/>
          </w:tcPr>
          <w:p w14:paraId="2975BDCF" w14:textId="77777777" w:rsidR="006008CD" w:rsidRPr="00902C5A" w:rsidRDefault="006008CD" w:rsidP="003A4DC3">
            <w:pPr>
              <w:widowControl w:val="0"/>
              <w:rPr>
                <w:sz w:val="24"/>
                <w:szCs w:val="24"/>
              </w:rPr>
            </w:pPr>
          </w:p>
        </w:tc>
        <w:tc>
          <w:tcPr>
            <w:tcW w:w="1701" w:type="dxa"/>
          </w:tcPr>
          <w:p w14:paraId="24FF7648" w14:textId="77777777" w:rsidR="006008CD" w:rsidRPr="00902C5A" w:rsidRDefault="006008CD" w:rsidP="003A4DC3">
            <w:pPr>
              <w:widowControl w:val="0"/>
              <w:rPr>
                <w:sz w:val="24"/>
                <w:szCs w:val="24"/>
              </w:rPr>
            </w:pPr>
          </w:p>
        </w:tc>
      </w:tr>
    </w:tbl>
    <w:p w14:paraId="6AB726D2" w14:textId="77777777" w:rsidR="00B104D3" w:rsidRPr="00902C5A" w:rsidRDefault="00B104D3" w:rsidP="00A460E0">
      <w:pPr>
        <w:spacing w:before="120" w:after="120" w:line="360" w:lineRule="exact"/>
        <w:jc w:val="center"/>
        <w:rPr>
          <w:rFonts w:cs="Times New Roman"/>
          <w:b/>
          <w:szCs w:val="28"/>
        </w:rPr>
      </w:pPr>
    </w:p>
    <w:p w14:paraId="6E14CB67" w14:textId="77777777" w:rsidR="00B104D3" w:rsidRPr="00902C5A" w:rsidRDefault="00B104D3">
      <w:pPr>
        <w:spacing w:after="0" w:line="240" w:lineRule="auto"/>
        <w:rPr>
          <w:rFonts w:cs="Times New Roman"/>
          <w:b/>
          <w:szCs w:val="28"/>
        </w:rPr>
      </w:pPr>
      <w:r w:rsidRPr="00902C5A">
        <w:rPr>
          <w:rFonts w:cs="Times New Roman"/>
          <w:b/>
          <w:szCs w:val="28"/>
        </w:rPr>
        <w:br w:type="page"/>
      </w:r>
    </w:p>
    <w:p w14:paraId="2DFFF511" w14:textId="65A40F7E" w:rsidR="001E1336" w:rsidRPr="00902C5A" w:rsidRDefault="001E1336" w:rsidP="003E6A8D">
      <w:pPr>
        <w:spacing w:before="120" w:after="120" w:line="360" w:lineRule="exact"/>
        <w:jc w:val="center"/>
        <w:rPr>
          <w:rFonts w:cs="Times New Roman"/>
          <w:b/>
          <w:sz w:val="32"/>
          <w:szCs w:val="32"/>
        </w:rPr>
      </w:pPr>
      <w:r w:rsidRPr="00902C5A">
        <w:rPr>
          <w:rFonts w:cs="Times New Roman"/>
          <w:b/>
          <w:sz w:val="32"/>
          <w:szCs w:val="32"/>
        </w:rPr>
        <w:lastRenderedPageBreak/>
        <w:t xml:space="preserve">Phụ lục </w:t>
      </w:r>
      <w:r w:rsidR="00221337">
        <w:rPr>
          <w:rFonts w:cs="Times New Roman"/>
          <w:b/>
          <w:sz w:val="32"/>
          <w:szCs w:val="32"/>
        </w:rPr>
        <w:t>4</w:t>
      </w:r>
      <w:r w:rsidRPr="00902C5A">
        <w:rPr>
          <w:rFonts w:cs="Times New Roman"/>
          <w:b/>
          <w:sz w:val="32"/>
          <w:szCs w:val="32"/>
        </w:rPr>
        <w:t>:</w:t>
      </w:r>
    </w:p>
    <w:p w14:paraId="45744CC4" w14:textId="1DF889E4" w:rsidR="001E1336" w:rsidRPr="00902C5A" w:rsidRDefault="001E1336" w:rsidP="001E1336">
      <w:pPr>
        <w:spacing w:before="120" w:after="120" w:line="360" w:lineRule="exact"/>
        <w:jc w:val="center"/>
        <w:rPr>
          <w:b/>
          <w:bCs/>
        </w:rPr>
      </w:pPr>
      <w:r w:rsidRPr="00902C5A">
        <w:rPr>
          <w:b/>
          <w:bCs/>
        </w:rPr>
        <w:t>ĐỀ XUẤT SỬA ĐỔI</w:t>
      </w:r>
      <w:r w:rsidR="00622F5E" w:rsidRPr="00902C5A">
        <w:rPr>
          <w:b/>
          <w:bCs/>
        </w:rPr>
        <w:t>, BỔ SUNG</w:t>
      </w:r>
      <w:r w:rsidRPr="00902C5A">
        <w:rPr>
          <w:b/>
          <w:bCs/>
        </w:rPr>
        <w:t xml:space="preserve"> DANH MỤC ĐỊA BÀN ƯU ĐÃI ĐẦU TƯ</w:t>
      </w:r>
      <w:r w:rsidR="00622F5E" w:rsidRPr="00902C5A">
        <w:rPr>
          <w:b/>
          <w:bCs/>
        </w:rPr>
        <w:t xml:space="preserve"> BAN HÀNH KÈM THEO NGHỊ ĐỊNH SỐ 31/2021/NĐ-CP</w:t>
      </w:r>
    </w:p>
    <w:p w14:paraId="06A30A52" w14:textId="0CDC80E9" w:rsidR="00E63E2C" w:rsidRPr="00902C5A" w:rsidRDefault="00E63E2C" w:rsidP="00E63E2C">
      <w:pPr>
        <w:widowControl w:val="0"/>
        <w:spacing w:after="0"/>
        <w:jc w:val="center"/>
      </w:pPr>
      <w:r w:rsidRPr="00902C5A">
        <w:rPr>
          <w:lang w:val="vi-VN"/>
        </w:rPr>
        <w:t>(</w:t>
      </w:r>
      <w:r w:rsidRPr="00902C5A">
        <w:rPr>
          <w:i/>
          <w:iCs/>
        </w:rPr>
        <w:t>Gửi kèm</w:t>
      </w:r>
      <w:r w:rsidRPr="00902C5A">
        <w:rPr>
          <w:i/>
          <w:iCs/>
          <w:lang w:val="vi-VN"/>
        </w:rPr>
        <w:t xml:space="preserve"> Công văn số </w:t>
      </w:r>
      <w:r w:rsidR="00E828EE" w:rsidRPr="00902C5A">
        <w:rPr>
          <w:i/>
          <w:iCs/>
        </w:rPr>
        <w:t xml:space="preserve">     </w:t>
      </w:r>
      <w:r w:rsidRPr="00902C5A">
        <w:rPr>
          <w:i/>
          <w:iCs/>
          <w:lang w:val="vi-VN"/>
        </w:rPr>
        <w:t xml:space="preserve"> </w:t>
      </w:r>
      <w:r w:rsidRPr="00902C5A">
        <w:rPr>
          <w:i/>
          <w:iCs/>
        </w:rPr>
        <w:t xml:space="preserve"> </w:t>
      </w:r>
      <w:r w:rsidRPr="00902C5A">
        <w:rPr>
          <w:i/>
          <w:iCs/>
          <w:lang w:val="vi-VN"/>
        </w:rPr>
        <w:t xml:space="preserve">  /B</w:t>
      </w:r>
      <w:r w:rsidRPr="00902C5A">
        <w:rPr>
          <w:i/>
          <w:iCs/>
        </w:rPr>
        <w:t>TC-</w:t>
      </w:r>
      <w:r w:rsidRPr="00902C5A">
        <w:rPr>
          <w:i/>
          <w:iCs/>
          <w:lang w:val="vi-VN"/>
        </w:rPr>
        <w:t xml:space="preserve">PC ngày  </w:t>
      </w:r>
      <w:r w:rsidR="00E828EE" w:rsidRPr="00902C5A">
        <w:rPr>
          <w:i/>
          <w:iCs/>
        </w:rPr>
        <w:t xml:space="preserve">  </w:t>
      </w:r>
      <w:r w:rsidRPr="00902C5A">
        <w:rPr>
          <w:i/>
          <w:iCs/>
          <w:lang w:val="vi-VN"/>
        </w:rPr>
        <w:t xml:space="preserve">  </w:t>
      </w:r>
      <w:r w:rsidRPr="00902C5A">
        <w:rPr>
          <w:i/>
          <w:iCs/>
        </w:rPr>
        <w:t xml:space="preserve"> /</w:t>
      </w:r>
      <w:r w:rsidR="00E828EE" w:rsidRPr="00902C5A">
        <w:rPr>
          <w:i/>
          <w:iCs/>
        </w:rPr>
        <w:t>5</w:t>
      </w:r>
      <w:r w:rsidRPr="00902C5A">
        <w:rPr>
          <w:i/>
          <w:iCs/>
        </w:rPr>
        <w:t>/2025 của Bộ Tài chính</w:t>
      </w:r>
      <w:r w:rsidRPr="00902C5A">
        <w:t>)</w:t>
      </w:r>
    </w:p>
    <w:p w14:paraId="760E3F6D" w14:textId="044F573B" w:rsidR="00E63E2C" w:rsidRPr="00902C5A" w:rsidRDefault="00E63E2C" w:rsidP="001E1336">
      <w:pPr>
        <w:spacing w:before="120" w:after="120" w:line="360" w:lineRule="exact"/>
        <w:jc w:val="center"/>
        <w:rPr>
          <w:rFonts w:cs="Times New Roman"/>
          <w:b/>
          <w:bCs/>
          <w:sz w:val="32"/>
          <w:szCs w:val="32"/>
        </w:rPr>
      </w:pPr>
    </w:p>
    <w:tbl>
      <w:tblPr>
        <w:tblStyle w:val="TableGrid"/>
        <w:tblW w:w="9209" w:type="dxa"/>
        <w:tblInd w:w="-147" w:type="dxa"/>
        <w:tblLook w:val="04A0" w:firstRow="1" w:lastRow="0" w:firstColumn="1" w:lastColumn="0" w:noHBand="0" w:noVBand="1"/>
      </w:tblPr>
      <w:tblGrid>
        <w:gridCol w:w="670"/>
        <w:gridCol w:w="2696"/>
        <w:gridCol w:w="1618"/>
        <w:gridCol w:w="1684"/>
        <w:gridCol w:w="2541"/>
      </w:tblGrid>
      <w:tr w:rsidR="00851264" w:rsidRPr="00902C5A" w14:paraId="15F62A51" w14:textId="77777777" w:rsidTr="00851264">
        <w:tc>
          <w:tcPr>
            <w:tcW w:w="670" w:type="dxa"/>
          </w:tcPr>
          <w:p w14:paraId="389AD275" w14:textId="77777777" w:rsidR="00851264" w:rsidRPr="00902C5A" w:rsidRDefault="00851264" w:rsidP="00A61694">
            <w:pPr>
              <w:widowControl w:val="0"/>
              <w:jc w:val="both"/>
              <w:rPr>
                <w:b/>
                <w:bCs/>
                <w:sz w:val="24"/>
                <w:szCs w:val="24"/>
              </w:rPr>
            </w:pPr>
            <w:r w:rsidRPr="00902C5A">
              <w:rPr>
                <w:b/>
                <w:bCs/>
                <w:sz w:val="24"/>
                <w:szCs w:val="24"/>
              </w:rPr>
              <w:t>STT</w:t>
            </w:r>
          </w:p>
        </w:tc>
        <w:tc>
          <w:tcPr>
            <w:tcW w:w="2696" w:type="dxa"/>
          </w:tcPr>
          <w:p w14:paraId="2688A6CD" w14:textId="143A225C" w:rsidR="00851264" w:rsidRPr="00902C5A" w:rsidRDefault="00851264" w:rsidP="00E63E2C">
            <w:pPr>
              <w:widowControl w:val="0"/>
              <w:jc w:val="center"/>
              <w:rPr>
                <w:b/>
                <w:bCs/>
                <w:sz w:val="24"/>
                <w:szCs w:val="24"/>
              </w:rPr>
            </w:pPr>
            <w:r w:rsidRPr="00902C5A">
              <w:rPr>
                <w:b/>
                <w:bCs/>
                <w:sz w:val="24"/>
                <w:szCs w:val="24"/>
              </w:rPr>
              <w:t>Tỉnh</w:t>
            </w:r>
          </w:p>
        </w:tc>
        <w:tc>
          <w:tcPr>
            <w:tcW w:w="1618" w:type="dxa"/>
          </w:tcPr>
          <w:p w14:paraId="4B007E00" w14:textId="5629219D" w:rsidR="00851264" w:rsidRPr="00902C5A" w:rsidRDefault="00851264" w:rsidP="00E63E2C">
            <w:pPr>
              <w:widowControl w:val="0"/>
              <w:jc w:val="center"/>
              <w:rPr>
                <w:b/>
                <w:bCs/>
                <w:sz w:val="24"/>
                <w:szCs w:val="24"/>
              </w:rPr>
            </w:pPr>
            <w:r w:rsidRPr="00902C5A">
              <w:rPr>
                <w:b/>
                <w:bCs/>
                <w:sz w:val="24"/>
                <w:szCs w:val="24"/>
              </w:rPr>
              <w:t xml:space="preserve">Địa bàn ưu đãi đầu tư </w:t>
            </w:r>
            <w:r w:rsidR="003E470D" w:rsidRPr="00902C5A">
              <w:rPr>
                <w:b/>
                <w:bCs/>
                <w:sz w:val="24"/>
                <w:szCs w:val="24"/>
              </w:rPr>
              <w:t>q</w:t>
            </w:r>
            <w:r w:rsidRPr="00902C5A">
              <w:rPr>
                <w:b/>
                <w:bCs/>
                <w:sz w:val="24"/>
                <w:szCs w:val="24"/>
              </w:rPr>
              <w:t>uy định tại Nghị định số 31/2021/NĐ-CP</w:t>
            </w:r>
          </w:p>
        </w:tc>
        <w:tc>
          <w:tcPr>
            <w:tcW w:w="1684" w:type="dxa"/>
          </w:tcPr>
          <w:p w14:paraId="6373C735" w14:textId="4BD52530" w:rsidR="00851264" w:rsidRPr="00902C5A" w:rsidRDefault="00851264" w:rsidP="00E63E2C">
            <w:pPr>
              <w:widowControl w:val="0"/>
              <w:jc w:val="center"/>
              <w:rPr>
                <w:b/>
                <w:bCs/>
                <w:sz w:val="24"/>
                <w:szCs w:val="24"/>
              </w:rPr>
            </w:pPr>
            <w:r w:rsidRPr="00902C5A">
              <w:rPr>
                <w:b/>
                <w:bCs/>
                <w:sz w:val="24"/>
                <w:szCs w:val="24"/>
              </w:rPr>
              <w:t>Đề xuất sửa đổi, bổ sung địa bàn ưu đãi đầu tư</w:t>
            </w:r>
          </w:p>
        </w:tc>
        <w:tc>
          <w:tcPr>
            <w:tcW w:w="2541" w:type="dxa"/>
          </w:tcPr>
          <w:p w14:paraId="6BAE3A0E" w14:textId="1544E690" w:rsidR="00851264" w:rsidRPr="00902C5A" w:rsidRDefault="00851264" w:rsidP="00E63E2C">
            <w:pPr>
              <w:widowControl w:val="0"/>
              <w:jc w:val="center"/>
              <w:rPr>
                <w:b/>
                <w:bCs/>
                <w:sz w:val="24"/>
                <w:szCs w:val="24"/>
              </w:rPr>
            </w:pPr>
            <w:r w:rsidRPr="00902C5A">
              <w:rPr>
                <w:b/>
                <w:bCs/>
                <w:sz w:val="24"/>
                <w:szCs w:val="24"/>
              </w:rPr>
              <w:t>Căn cứ/lý do</w:t>
            </w:r>
          </w:p>
        </w:tc>
      </w:tr>
      <w:tr w:rsidR="005D1578" w:rsidRPr="00902C5A" w14:paraId="106B896A" w14:textId="77777777" w:rsidTr="00851264">
        <w:tc>
          <w:tcPr>
            <w:tcW w:w="670" w:type="dxa"/>
            <w:vMerge w:val="restart"/>
          </w:tcPr>
          <w:p w14:paraId="1FC22963" w14:textId="77777777" w:rsidR="005D1578" w:rsidRPr="00902C5A" w:rsidRDefault="005D1578" w:rsidP="00A61694">
            <w:pPr>
              <w:widowControl w:val="0"/>
              <w:jc w:val="center"/>
              <w:rPr>
                <w:sz w:val="24"/>
                <w:szCs w:val="24"/>
              </w:rPr>
            </w:pPr>
            <w:r w:rsidRPr="00902C5A">
              <w:rPr>
                <w:sz w:val="24"/>
                <w:szCs w:val="24"/>
              </w:rPr>
              <w:t>1.</w:t>
            </w:r>
          </w:p>
        </w:tc>
        <w:tc>
          <w:tcPr>
            <w:tcW w:w="2696" w:type="dxa"/>
            <w:vMerge w:val="restart"/>
          </w:tcPr>
          <w:p w14:paraId="76BA8B23" w14:textId="77777777" w:rsidR="005D1578" w:rsidRPr="00902C5A" w:rsidRDefault="005D1578" w:rsidP="00A61694">
            <w:pPr>
              <w:widowControl w:val="0"/>
              <w:jc w:val="both"/>
              <w:rPr>
                <w:sz w:val="24"/>
                <w:szCs w:val="24"/>
              </w:rPr>
            </w:pPr>
          </w:p>
        </w:tc>
        <w:tc>
          <w:tcPr>
            <w:tcW w:w="1618" w:type="dxa"/>
          </w:tcPr>
          <w:p w14:paraId="6B60F661" w14:textId="77777777" w:rsidR="005D1578" w:rsidRPr="00902C5A" w:rsidRDefault="005D1578" w:rsidP="00A61694">
            <w:pPr>
              <w:widowControl w:val="0"/>
              <w:spacing w:after="0"/>
              <w:jc w:val="both"/>
              <w:rPr>
                <w:szCs w:val="28"/>
              </w:rPr>
            </w:pPr>
            <w:r w:rsidRPr="00902C5A">
              <w:rPr>
                <w:szCs w:val="28"/>
              </w:rPr>
              <w:t>Địa bàn có điều kiện kinh tế - xã hội đặc biệt khó khăn:</w:t>
            </w:r>
          </w:p>
          <w:p w14:paraId="19430F1C" w14:textId="5921D57B" w:rsidR="005D1578" w:rsidRPr="00902C5A" w:rsidRDefault="005D1578" w:rsidP="00A61694">
            <w:pPr>
              <w:widowControl w:val="0"/>
              <w:spacing w:after="0"/>
              <w:jc w:val="both"/>
              <w:rPr>
                <w:sz w:val="24"/>
                <w:szCs w:val="24"/>
              </w:rPr>
            </w:pPr>
            <w:r w:rsidRPr="00902C5A">
              <w:rPr>
                <w:szCs w:val="28"/>
              </w:rPr>
              <w:t>….</w:t>
            </w:r>
          </w:p>
        </w:tc>
        <w:tc>
          <w:tcPr>
            <w:tcW w:w="1684" w:type="dxa"/>
          </w:tcPr>
          <w:p w14:paraId="5481A19B" w14:textId="77777777" w:rsidR="00055A19" w:rsidRPr="00902C5A" w:rsidRDefault="00055A19" w:rsidP="00055A19">
            <w:pPr>
              <w:widowControl w:val="0"/>
              <w:spacing w:after="0"/>
              <w:jc w:val="both"/>
              <w:rPr>
                <w:szCs w:val="28"/>
              </w:rPr>
            </w:pPr>
            <w:r w:rsidRPr="00902C5A">
              <w:rPr>
                <w:szCs w:val="28"/>
              </w:rPr>
              <w:t>Địa bàn có điều kiện kinh tế - xã hội đặc biệt khó khăn:</w:t>
            </w:r>
          </w:p>
          <w:p w14:paraId="4143A69E" w14:textId="2F62827D" w:rsidR="00055A19" w:rsidRPr="00902C5A" w:rsidRDefault="00055A19" w:rsidP="00055A19">
            <w:pPr>
              <w:widowControl w:val="0"/>
              <w:spacing w:after="0"/>
              <w:jc w:val="both"/>
              <w:rPr>
                <w:szCs w:val="28"/>
              </w:rPr>
            </w:pPr>
            <w:r w:rsidRPr="00902C5A">
              <w:rPr>
                <w:szCs w:val="28"/>
              </w:rPr>
              <w:t>….</w:t>
            </w:r>
          </w:p>
          <w:p w14:paraId="6D78A530" w14:textId="6CEE9E7D" w:rsidR="005D1578" w:rsidRPr="00902C5A" w:rsidRDefault="005D1578" w:rsidP="00A61694">
            <w:pPr>
              <w:widowControl w:val="0"/>
              <w:spacing w:after="0"/>
              <w:jc w:val="both"/>
              <w:rPr>
                <w:sz w:val="24"/>
                <w:szCs w:val="24"/>
              </w:rPr>
            </w:pPr>
          </w:p>
        </w:tc>
        <w:tc>
          <w:tcPr>
            <w:tcW w:w="2541" w:type="dxa"/>
          </w:tcPr>
          <w:p w14:paraId="48661CCC" w14:textId="77777777" w:rsidR="005D1578" w:rsidRPr="00902C5A" w:rsidRDefault="005D1578" w:rsidP="00A61694">
            <w:pPr>
              <w:widowControl w:val="0"/>
              <w:jc w:val="both"/>
              <w:rPr>
                <w:sz w:val="24"/>
                <w:szCs w:val="24"/>
              </w:rPr>
            </w:pPr>
          </w:p>
        </w:tc>
      </w:tr>
      <w:tr w:rsidR="005D1578" w:rsidRPr="00902C5A" w14:paraId="3139611F" w14:textId="77777777" w:rsidTr="00851264">
        <w:tc>
          <w:tcPr>
            <w:tcW w:w="670" w:type="dxa"/>
            <w:vMerge/>
          </w:tcPr>
          <w:p w14:paraId="0883700B" w14:textId="567C3A97" w:rsidR="005D1578" w:rsidRPr="00902C5A" w:rsidRDefault="005D1578" w:rsidP="00A61694">
            <w:pPr>
              <w:widowControl w:val="0"/>
              <w:jc w:val="center"/>
              <w:rPr>
                <w:sz w:val="24"/>
                <w:szCs w:val="24"/>
              </w:rPr>
            </w:pPr>
          </w:p>
        </w:tc>
        <w:tc>
          <w:tcPr>
            <w:tcW w:w="2696" w:type="dxa"/>
            <w:vMerge/>
          </w:tcPr>
          <w:p w14:paraId="356E02E1" w14:textId="77777777" w:rsidR="005D1578" w:rsidRPr="00902C5A" w:rsidRDefault="005D1578" w:rsidP="00A61694">
            <w:pPr>
              <w:widowControl w:val="0"/>
              <w:rPr>
                <w:sz w:val="24"/>
                <w:szCs w:val="24"/>
              </w:rPr>
            </w:pPr>
          </w:p>
        </w:tc>
        <w:tc>
          <w:tcPr>
            <w:tcW w:w="1618" w:type="dxa"/>
          </w:tcPr>
          <w:p w14:paraId="0C21A53B" w14:textId="77777777" w:rsidR="00055A19" w:rsidRPr="00902C5A" w:rsidRDefault="00055A19" w:rsidP="00055A19">
            <w:pPr>
              <w:widowControl w:val="0"/>
              <w:spacing w:after="0"/>
              <w:jc w:val="both"/>
              <w:rPr>
                <w:szCs w:val="28"/>
              </w:rPr>
            </w:pPr>
            <w:r w:rsidRPr="00902C5A">
              <w:rPr>
                <w:szCs w:val="28"/>
              </w:rPr>
              <w:t>Địa bàn có điều kiện kinh tế - xã hội đặc biệt khó khăn:</w:t>
            </w:r>
          </w:p>
          <w:p w14:paraId="7A8DAF25" w14:textId="2F6ADAB6" w:rsidR="005D1578" w:rsidRPr="00902C5A" w:rsidRDefault="005D1578" w:rsidP="00A61694">
            <w:pPr>
              <w:widowControl w:val="0"/>
              <w:rPr>
                <w:sz w:val="24"/>
                <w:szCs w:val="24"/>
              </w:rPr>
            </w:pPr>
            <w:r w:rsidRPr="00902C5A">
              <w:rPr>
                <w:szCs w:val="28"/>
              </w:rPr>
              <w:t>….</w:t>
            </w:r>
          </w:p>
        </w:tc>
        <w:tc>
          <w:tcPr>
            <w:tcW w:w="1684" w:type="dxa"/>
          </w:tcPr>
          <w:p w14:paraId="1F696C69" w14:textId="77777777" w:rsidR="00055A19" w:rsidRPr="00902C5A" w:rsidRDefault="00055A19" w:rsidP="00055A19">
            <w:pPr>
              <w:widowControl w:val="0"/>
              <w:spacing w:after="0"/>
              <w:jc w:val="both"/>
              <w:rPr>
                <w:szCs w:val="28"/>
              </w:rPr>
            </w:pPr>
            <w:r w:rsidRPr="00902C5A">
              <w:rPr>
                <w:szCs w:val="28"/>
              </w:rPr>
              <w:t>Địa bàn có điều kiện kinh tế - xã hội đặc biệt khó khăn:</w:t>
            </w:r>
          </w:p>
          <w:p w14:paraId="0FC0B5CA" w14:textId="7AA8DF7A" w:rsidR="00055A19" w:rsidRPr="00902C5A" w:rsidRDefault="00055A19" w:rsidP="00055A19">
            <w:pPr>
              <w:widowControl w:val="0"/>
              <w:spacing w:after="0"/>
              <w:jc w:val="both"/>
              <w:rPr>
                <w:szCs w:val="28"/>
              </w:rPr>
            </w:pPr>
            <w:r w:rsidRPr="00902C5A">
              <w:rPr>
                <w:szCs w:val="28"/>
              </w:rPr>
              <w:t>…..</w:t>
            </w:r>
          </w:p>
          <w:p w14:paraId="58714402" w14:textId="3CA755A7" w:rsidR="005D1578" w:rsidRPr="00902C5A" w:rsidRDefault="005D1578" w:rsidP="00A61694">
            <w:pPr>
              <w:widowControl w:val="0"/>
              <w:rPr>
                <w:sz w:val="24"/>
                <w:szCs w:val="24"/>
              </w:rPr>
            </w:pPr>
          </w:p>
        </w:tc>
        <w:tc>
          <w:tcPr>
            <w:tcW w:w="2541" w:type="dxa"/>
          </w:tcPr>
          <w:p w14:paraId="0C4AEB81" w14:textId="77777777" w:rsidR="005D1578" w:rsidRPr="00902C5A" w:rsidRDefault="005D1578" w:rsidP="00A61694">
            <w:pPr>
              <w:widowControl w:val="0"/>
              <w:rPr>
                <w:sz w:val="24"/>
                <w:szCs w:val="24"/>
              </w:rPr>
            </w:pPr>
          </w:p>
        </w:tc>
      </w:tr>
      <w:tr w:rsidR="003E470D" w:rsidRPr="00902C5A" w14:paraId="74169F86" w14:textId="77777777" w:rsidTr="00851264">
        <w:tc>
          <w:tcPr>
            <w:tcW w:w="670" w:type="dxa"/>
          </w:tcPr>
          <w:p w14:paraId="014FB104" w14:textId="21D27FB2" w:rsidR="003E470D" w:rsidRPr="00902C5A" w:rsidRDefault="003E470D" w:rsidP="003E470D">
            <w:pPr>
              <w:widowControl w:val="0"/>
              <w:jc w:val="center"/>
              <w:rPr>
                <w:sz w:val="24"/>
                <w:szCs w:val="24"/>
              </w:rPr>
            </w:pPr>
            <w:r w:rsidRPr="00902C5A">
              <w:rPr>
                <w:sz w:val="24"/>
                <w:szCs w:val="24"/>
              </w:rPr>
              <w:t>2.</w:t>
            </w:r>
          </w:p>
        </w:tc>
        <w:tc>
          <w:tcPr>
            <w:tcW w:w="2696" w:type="dxa"/>
          </w:tcPr>
          <w:p w14:paraId="69469641" w14:textId="77777777" w:rsidR="003E470D" w:rsidRPr="00902C5A" w:rsidRDefault="003E470D" w:rsidP="003E470D">
            <w:pPr>
              <w:widowControl w:val="0"/>
              <w:rPr>
                <w:sz w:val="24"/>
                <w:szCs w:val="24"/>
              </w:rPr>
            </w:pPr>
          </w:p>
        </w:tc>
        <w:tc>
          <w:tcPr>
            <w:tcW w:w="1618" w:type="dxa"/>
          </w:tcPr>
          <w:p w14:paraId="54A7EF15" w14:textId="77777777" w:rsidR="003E470D" w:rsidRPr="00902C5A" w:rsidRDefault="003E470D" w:rsidP="003E470D">
            <w:pPr>
              <w:widowControl w:val="0"/>
              <w:spacing w:after="0"/>
              <w:jc w:val="both"/>
              <w:rPr>
                <w:szCs w:val="28"/>
              </w:rPr>
            </w:pPr>
            <w:r w:rsidRPr="00902C5A">
              <w:rPr>
                <w:szCs w:val="28"/>
              </w:rPr>
              <w:t>Địa bàn có điều kiện kinh tế - xã hội đặc biệt khó khăn:</w:t>
            </w:r>
          </w:p>
          <w:p w14:paraId="17991ECF" w14:textId="498BE640" w:rsidR="003E470D" w:rsidRPr="00902C5A" w:rsidRDefault="003E470D" w:rsidP="003E470D">
            <w:pPr>
              <w:widowControl w:val="0"/>
              <w:rPr>
                <w:sz w:val="24"/>
                <w:szCs w:val="24"/>
              </w:rPr>
            </w:pPr>
            <w:r w:rsidRPr="00902C5A">
              <w:rPr>
                <w:szCs w:val="28"/>
              </w:rPr>
              <w:t>….</w:t>
            </w:r>
          </w:p>
        </w:tc>
        <w:tc>
          <w:tcPr>
            <w:tcW w:w="1684" w:type="dxa"/>
          </w:tcPr>
          <w:p w14:paraId="170CF520" w14:textId="77777777" w:rsidR="003E470D" w:rsidRPr="00902C5A" w:rsidRDefault="003E470D" w:rsidP="003E470D">
            <w:pPr>
              <w:widowControl w:val="0"/>
              <w:spacing w:after="0"/>
              <w:jc w:val="both"/>
              <w:rPr>
                <w:szCs w:val="28"/>
              </w:rPr>
            </w:pPr>
            <w:r w:rsidRPr="00902C5A">
              <w:rPr>
                <w:szCs w:val="28"/>
              </w:rPr>
              <w:t>Địa bàn có điều kiện kinh tế - xã hội đặc biệt khó khăn:</w:t>
            </w:r>
          </w:p>
          <w:p w14:paraId="6724983A" w14:textId="77777777" w:rsidR="003E470D" w:rsidRPr="00902C5A" w:rsidRDefault="003E470D" w:rsidP="003E470D">
            <w:pPr>
              <w:widowControl w:val="0"/>
              <w:spacing w:after="0"/>
              <w:jc w:val="both"/>
              <w:rPr>
                <w:szCs w:val="28"/>
              </w:rPr>
            </w:pPr>
            <w:r w:rsidRPr="00902C5A">
              <w:rPr>
                <w:szCs w:val="28"/>
              </w:rPr>
              <w:t>….</w:t>
            </w:r>
          </w:p>
          <w:p w14:paraId="53FF3778" w14:textId="28852996" w:rsidR="003E470D" w:rsidRPr="00902C5A" w:rsidRDefault="003E470D" w:rsidP="003E470D">
            <w:pPr>
              <w:widowControl w:val="0"/>
              <w:rPr>
                <w:sz w:val="24"/>
                <w:szCs w:val="24"/>
              </w:rPr>
            </w:pPr>
          </w:p>
        </w:tc>
        <w:tc>
          <w:tcPr>
            <w:tcW w:w="2541" w:type="dxa"/>
          </w:tcPr>
          <w:p w14:paraId="00FFE591" w14:textId="77777777" w:rsidR="003E470D" w:rsidRPr="00902C5A" w:rsidRDefault="003E470D" w:rsidP="003E470D">
            <w:pPr>
              <w:widowControl w:val="0"/>
              <w:rPr>
                <w:sz w:val="24"/>
                <w:szCs w:val="24"/>
              </w:rPr>
            </w:pPr>
          </w:p>
        </w:tc>
      </w:tr>
      <w:tr w:rsidR="003E470D" w:rsidRPr="00B104D3" w14:paraId="407AB448" w14:textId="77777777" w:rsidTr="00851264">
        <w:tc>
          <w:tcPr>
            <w:tcW w:w="670" w:type="dxa"/>
          </w:tcPr>
          <w:p w14:paraId="38262377" w14:textId="15D2CCAB" w:rsidR="003E470D" w:rsidRPr="00902C5A" w:rsidRDefault="003E470D" w:rsidP="003E470D">
            <w:pPr>
              <w:widowControl w:val="0"/>
              <w:jc w:val="center"/>
              <w:rPr>
                <w:sz w:val="24"/>
                <w:szCs w:val="24"/>
              </w:rPr>
            </w:pPr>
            <w:r w:rsidRPr="00902C5A">
              <w:rPr>
                <w:sz w:val="24"/>
                <w:szCs w:val="24"/>
              </w:rPr>
              <w:t>3.</w:t>
            </w:r>
          </w:p>
        </w:tc>
        <w:tc>
          <w:tcPr>
            <w:tcW w:w="2696" w:type="dxa"/>
          </w:tcPr>
          <w:p w14:paraId="2A2B5E21" w14:textId="77777777" w:rsidR="003E470D" w:rsidRPr="00902C5A" w:rsidRDefault="003E470D" w:rsidP="003E470D">
            <w:pPr>
              <w:widowControl w:val="0"/>
              <w:rPr>
                <w:sz w:val="24"/>
                <w:szCs w:val="24"/>
              </w:rPr>
            </w:pPr>
          </w:p>
        </w:tc>
        <w:tc>
          <w:tcPr>
            <w:tcW w:w="1618" w:type="dxa"/>
          </w:tcPr>
          <w:p w14:paraId="3A8558F4" w14:textId="77777777" w:rsidR="003E470D" w:rsidRPr="00902C5A" w:rsidRDefault="003E470D" w:rsidP="003E470D">
            <w:pPr>
              <w:widowControl w:val="0"/>
              <w:spacing w:after="0"/>
              <w:jc w:val="both"/>
              <w:rPr>
                <w:szCs w:val="28"/>
              </w:rPr>
            </w:pPr>
            <w:r w:rsidRPr="00902C5A">
              <w:rPr>
                <w:szCs w:val="28"/>
              </w:rPr>
              <w:t>Địa bàn có điều kiện kinh tế - xã hội đặc biệt khó khăn:</w:t>
            </w:r>
          </w:p>
          <w:p w14:paraId="5CC6DFEB" w14:textId="28B26507" w:rsidR="003E470D" w:rsidRPr="00902C5A" w:rsidRDefault="003E470D" w:rsidP="003E470D">
            <w:pPr>
              <w:widowControl w:val="0"/>
              <w:rPr>
                <w:sz w:val="24"/>
                <w:szCs w:val="24"/>
              </w:rPr>
            </w:pPr>
            <w:r w:rsidRPr="00902C5A">
              <w:rPr>
                <w:szCs w:val="28"/>
              </w:rPr>
              <w:t>….</w:t>
            </w:r>
          </w:p>
        </w:tc>
        <w:tc>
          <w:tcPr>
            <w:tcW w:w="1684" w:type="dxa"/>
          </w:tcPr>
          <w:p w14:paraId="5EDA95F5" w14:textId="77777777" w:rsidR="003E470D" w:rsidRPr="00902C5A" w:rsidRDefault="003E470D" w:rsidP="003E470D">
            <w:pPr>
              <w:widowControl w:val="0"/>
              <w:spacing w:after="0"/>
              <w:jc w:val="both"/>
              <w:rPr>
                <w:szCs w:val="28"/>
              </w:rPr>
            </w:pPr>
            <w:r w:rsidRPr="00902C5A">
              <w:rPr>
                <w:szCs w:val="28"/>
              </w:rPr>
              <w:t>Địa bàn có điều kiện kinh tế - xã hội đặc biệt khó khăn:</w:t>
            </w:r>
          </w:p>
          <w:p w14:paraId="02B7BEBC" w14:textId="77777777" w:rsidR="003E470D" w:rsidRDefault="003E470D" w:rsidP="003E470D">
            <w:pPr>
              <w:widowControl w:val="0"/>
              <w:spacing w:after="0"/>
              <w:jc w:val="both"/>
              <w:rPr>
                <w:szCs w:val="28"/>
              </w:rPr>
            </w:pPr>
            <w:r w:rsidRPr="00902C5A">
              <w:rPr>
                <w:szCs w:val="28"/>
              </w:rPr>
              <w:t>….</w:t>
            </w:r>
          </w:p>
          <w:p w14:paraId="54892298" w14:textId="77777777" w:rsidR="003E470D" w:rsidRPr="00B104D3" w:rsidRDefault="003E470D" w:rsidP="003E470D">
            <w:pPr>
              <w:widowControl w:val="0"/>
              <w:rPr>
                <w:sz w:val="24"/>
                <w:szCs w:val="24"/>
              </w:rPr>
            </w:pPr>
          </w:p>
        </w:tc>
        <w:tc>
          <w:tcPr>
            <w:tcW w:w="2541" w:type="dxa"/>
          </w:tcPr>
          <w:p w14:paraId="2C011476" w14:textId="77777777" w:rsidR="003E470D" w:rsidRPr="00B104D3" w:rsidRDefault="003E470D" w:rsidP="003E470D">
            <w:pPr>
              <w:widowControl w:val="0"/>
              <w:rPr>
                <w:sz w:val="24"/>
                <w:szCs w:val="24"/>
              </w:rPr>
            </w:pPr>
          </w:p>
        </w:tc>
      </w:tr>
    </w:tbl>
    <w:p w14:paraId="396326ED" w14:textId="0BF86B08" w:rsidR="0029060A" w:rsidRDefault="0029060A" w:rsidP="00235560">
      <w:pPr>
        <w:spacing w:after="0" w:line="240" w:lineRule="auto"/>
        <w:rPr>
          <w:rFonts w:cs="Times New Roman"/>
          <w:b/>
          <w:szCs w:val="28"/>
          <w:lang w:val="vi-VN"/>
        </w:rPr>
      </w:pPr>
    </w:p>
    <w:p w14:paraId="22F21FC8" w14:textId="2234B93E" w:rsidR="0029060A" w:rsidRPr="00902C5A" w:rsidRDefault="0029060A" w:rsidP="0029060A">
      <w:pPr>
        <w:spacing w:before="120" w:after="120" w:line="360" w:lineRule="exact"/>
        <w:jc w:val="center"/>
        <w:rPr>
          <w:rFonts w:cs="Times New Roman"/>
          <w:b/>
          <w:sz w:val="32"/>
          <w:szCs w:val="32"/>
        </w:rPr>
      </w:pPr>
      <w:r w:rsidRPr="00902C5A">
        <w:rPr>
          <w:rFonts w:cs="Times New Roman"/>
          <w:b/>
          <w:sz w:val="32"/>
          <w:szCs w:val="32"/>
        </w:rPr>
        <w:lastRenderedPageBreak/>
        <w:t xml:space="preserve">Phụ lục </w:t>
      </w:r>
      <w:r>
        <w:rPr>
          <w:rFonts w:cs="Times New Roman"/>
          <w:b/>
          <w:sz w:val="32"/>
          <w:szCs w:val="32"/>
        </w:rPr>
        <w:t>5</w:t>
      </w:r>
      <w:r w:rsidRPr="00902C5A">
        <w:rPr>
          <w:rFonts w:cs="Times New Roman"/>
          <w:b/>
          <w:sz w:val="32"/>
          <w:szCs w:val="32"/>
        </w:rPr>
        <w:t>:</w:t>
      </w:r>
    </w:p>
    <w:p w14:paraId="3DBA072F" w14:textId="375B3494" w:rsidR="0029060A" w:rsidRPr="00902C5A" w:rsidRDefault="0029060A" w:rsidP="0029060A">
      <w:pPr>
        <w:spacing w:before="120" w:after="120" w:line="360" w:lineRule="exact"/>
        <w:jc w:val="center"/>
        <w:rPr>
          <w:b/>
          <w:bCs/>
        </w:rPr>
      </w:pPr>
      <w:r w:rsidRPr="00902C5A">
        <w:rPr>
          <w:b/>
          <w:bCs/>
        </w:rPr>
        <w:t xml:space="preserve">ĐỀ XUẤT SỬA ĐỔI, BỔ SUNG DANH MỤC </w:t>
      </w:r>
      <w:r>
        <w:rPr>
          <w:b/>
          <w:bCs/>
        </w:rPr>
        <w:t>NGÀNH, NGHỀ</w:t>
      </w:r>
      <w:r w:rsidRPr="00902C5A">
        <w:rPr>
          <w:b/>
          <w:bCs/>
        </w:rPr>
        <w:t xml:space="preserve"> ƯU ĐÃI ĐẦU TƯ BAN HÀNH KÈM THEO NGHỊ ĐỊNH SỐ 31/2021/NĐ-CP</w:t>
      </w:r>
    </w:p>
    <w:p w14:paraId="24B27383" w14:textId="77777777" w:rsidR="0029060A" w:rsidRPr="00902C5A" w:rsidRDefault="0029060A" w:rsidP="0029060A">
      <w:pPr>
        <w:widowControl w:val="0"/>
        <w:spacing w:after="0"/>
        <w:jc w:val="center"/>
      </w:pPr>
      <w:r w:rsidRPr="00902C5A">
        <w:rPr>
          <w:lang w:val="vi-VN"/>
        </w:rPr>
        <w:t>(</w:t>
      </w:r>
      <w:r w:rsidRPr="00902C5A">
        <w:rPr>
          <w:i/>
          <w:iCs/>
        </w:rPr>
        <w:t>Gửi kèm</w:t>
      </w:r>
      <w:r w:rsidRPr="00902C5A">
        <w:rPr>
          <w:i/>
          <w:iCs/>
          <w:lang w:val="vi-VN"/>
        </w:rPr>
        <w:t xml:space="preserve"> Công văn số </w:t>
      </w:r>
      <w:r w:rsidRPr="00902C5A">
        <w:rPr>
          <w:i/>
          <w:iCs/>
        </w:rPr>
        <w:t xml:space="preserve">     </w:t>
      </w:r>
      <w:r w:rsidRPr="00902C5A">
        <w:rPr>
          <w:i/>
          <w:iCs/>
          <w:lang w:val="vi-VN"/>
        </w:rPr>
        <w:t xml:space="preserve"> </w:t>
      </w:r>
      <w:r w:rsidRPr="00902C5A">
        <w:rPr>
          <w:i/>
          <w:iCs/>
        </w:rPr>
        <w:t xml:space="preserve"> </w:t>
      </w:r>
      <w:r w:rsidRPr="00902C5A">
        <w:rPr>
          <w:i/>
          <w:iCs/>
          <w:lang w:val="vi-VN"/>
        </w:rPr>
        <w:t xml:space="preserve">  /B</w:t>
      </w:r>
      <w:r w:rsidRPr="00902C5A">
        <w:rPr>
          <w:i/>
          <w:iCs/>
        </w:rPr>
        <w:t>TC-</w:t>
      </w:r>
      <w:r w:rsidRPr="00902C5A">
        <w:rPr>
          <w:i/>
          <w:iCs/>
          <w:lang w:val="vi-VN"/>
        </w:rPr>
        <w:t xml:space="preserve">PC ngày  </w:t>
      </w:r>
      <w:r w:rsidRPr="00902C5A">
        <w:rPr>
          <w:i/>
          <w:iCs/>
        </w:rPr>
        <w:t xml:space="preserve">  </w:t>
      </w:r>
      <w:r w:rsidRPr="00902C5A">
        <w:rPr>
          <w:i/>
          <w:iCs/>
          <w:lang w:val="vi-VN"/>
        </w:rPr>
        <w:t xml:space="preserve">  </w:t>
      </w:r>
      <w:r w:rsidRPr="00902C5A">
        <w:rPr>
          <w:i/>
          <w:iCs/>
        </w:rPr>
        <w:t xml:space="preserve"> /5/2025 của Bộ Tài chính</w:t>
      </w:r>
      <w:r w:rsidRPr="00902C5A">
        <w:t>)</w:t>
      </w:r>
    </w:p>
    <w:p w14:paraId="6D062F78" w14:textId="77777777" w:rsidR="0029060A" w:rsidRPr="00902C5A" w:rsidRDefault="0029060A" w:rsidP="0029060A">
      <w:pPr>
        <w:spacing w:before="120" w:after="120" w:line="360" w:lineRule="exact"/>
        <w:jc w:val="center"/>
        <w:rPr>
          <w:rFonts w:cs="Times New Roman"/>
          <w:b/>
          <w:bCs/>
          <w:sz w:val="32"/>
          <w:szCs w:val="32"/>
        </w:rPr>
      </w:pPr>
    </w:p>
    <w:tbl>
      <w:tblPr>
        <w:tblStyle w:val="TableGrid"/>
        <w:tblW w:w="9629" w:type="dxa"/>
        <w:tblInd w:w="-147" w:type="dxa"/>
        <w:tblLook w:val="04A0" w:firstRow="1" w:lastRow="0" w:firstColumn="1" w:lastColumn="0" w:noHBand="0" w:noVBand="1"/>
      </w:tblPr>
      <w:tblGrid>
        <w:gridCol w:w="670"/>
        <w:gridCol w:w="3583"/>
        <w:gridCol w:w="2835"/>
        <w:gridCol w:w="2541"/>
      </w:tblGrid>
      <w:tr w:rsidR="0029060A" w:rsidRPr="00902C5A" w14:paraId="75ADE0BD" w14:textId="77777777" w:rsidTr="0029060A">
        <w:tc>
          <w:tcPr>
            <w:tcW w:w="670" w:type="dxa"/>
          </w:tcPr>
          <w:p w14:paraId="2158085B" w14:textId="77777777" w:rsidR="0029060A" w:rsidRPr="00902C5A" w:rsidRDefault="0029060A" w:rsidP="003A4DC3">
            <w:pPr>
              <w:widowControl w:val="0"/>
              <w:jc w:val="both"/>
              <w:rPr>
                <w:b/>
                <w:bCs/>
                <w:sz w:val="24"/>
                <w:szCs w:val="24"/>
              </w:rPr>
            </w:pPr>
            <w:r w:rsidRPr="00902C5A">
              <w:rPr>
                <w:b/>
                <w:bCs/>
                <w:sz w:val="24"/>
                <w:szCs w:val="24"/>
              </w:rPr>
              <w:t>STT</w:t>
            </w:r>
          </w:p>
        </w:tc>
        <w:tc>
          <w:tcPr>
            <w:tcW w:w="3583" w:type="dxa"/>
          </w:tcPr>
          <w:p w14:paraId="01741453" w14:textId="67366B37" w:rsidR="0029060A" w:rsidRPr="00902C5A" w:rsidRDefault="0029060A" w:rsidP="003A4DC3">
            <w:pPr>
              <w:widowControl w:val="0"/>
              <w:jc w:val="center"/>
              <w:rPr>
                <w:b/>
                <w:bCs/>
                <w:sz w:val="24"/>
                <w:szCs w:val="24"/>
              </w:rPr>
            </w:pPr>
            <w:r>
              <w:rPr>
                <w:b/>
                <w:bCs/>
                <w:sz w:val="24"/>
                <w:szCs w:val="24"/>
              </w:rPr>
              <w:t>Ngành, nghề</w:t>
            </w:r>
            <w:r w:rsidRPr="00902C5A">
              <w:rPr>
                <w:b/>
                <w:bCs/>
                <w:sz w:val="24"/>
                <w:szCs w:val="24"/>
              </w:rPr>
              <w:t xml:space="preserve"> ưu đãi đầu tư quy định tại Nghị định số 31/2021/NĐ-CP</w:t>
            </w:r>
          </w:p>
        </w:tc>
        <w:tc>
          <w:tcPr>
            <w:tcW w:w="2835" w:type="dxa"/>
          </w:tcPr>
          <w:p w14:paraId="5D3C5E09" w14:textId="64899811" w:rsidR="0029060A" w:rsidRPr="00902C5A" w:rsidRDefault="0029060A" w:rsidP="003A4DC3">
            <w:pPr>
              <w:widowControl w:val="0"/>
              <w:jc w:val="center"/>
              <w:rPr>
                <w:b/>
                <w:bCs/>
                <w:sz w:val="24"/>
                <w:szCs w:val="24"/>
              </w:rPr>
            </w:pPr>
            <w:r w:rsidRPr="00902C5A">
              <w:rPr>
                <w:b/>
                <w:bCs/>
                <w:sz w:val="24"/>
                <w:szCs w:val="24"/>
              </w:rPr>
              <w:t xml:space="preserve">Đề xuất sửa đổi, bổ sung </w:t>
            </w:r>
            <w:r>
              <w:rPr>
                <w:b/>
                <w:bCs/>
                <w:sz w:val="24"/>
                <w:szCs w:val="24"/>
              </w:rPr>
              <w:t>ngành, nghề</w:t>
            </w:r>
            <w:r w:rsidRPr="00902C5A">
              <w:rPr>
                <w:b/>
                <w:bCs/>
                <w:sz w:val="24"/>
                <w:szCs w:val="24"/>
              </w:rPr>
              <w:t xml:space="preserve"> ưu đãi đầu tư</w:t>
            </w:r>
          </w:p>
        </w:tc>
        <w:tc>
          <w:tcPr>
            <w:tcW w:w="2541" w:type="dxa"/>
          </w:tcPr>
          <w:p w14:paraId="6FF06DB6" w14:textId="77777777" w:rsidR="0029060A" w:rsidRPr="00902C5A" w:rsidRDefault="0029060A" w:rsidP="003A4DC3">
            <w:pPr>
              <w:widowControl w:val="0"/>
              <w:jc w:val="center"/>
              <w:rPr>
                <w:b/>
                <w:bCs/>
                <w:sz w:val="24"/>
                <w:szCs w:val="24"/>
              </w:rPr>
            </w:pPr>
            <w:r w:rsidRPr="00902C5A">
              <w:rPr>
                <w:b/>
                <w:bCs/>
                <w:sz w:val="24"/>
                <w:szCs w:val="24"/>
              </w:rPr>
              <w:t>Căn cứ/lý do</w:t>
            </w:r>
          </w:p>
        </w:tc>
      </w:tr>
      <w:tr w:rsidR="0029060A" w:rsidRPr="00902C5A" w14:paraId="3F5504C7" w14:textId="77777777" w:rsidTr="0029060A">
        <w:tc>
          <w:tcPr>
            <w:tcW w:w="670" w:type="dxa"/>
          </w:tcPr>
          <w:p w14:paraId="016D55D6" w14:textId="6E1908F7" w:rsidR="0029060A" w:rsidRPr="00902C5A" w:rsidRDefault="0029060A" w:rsidP="003A4DC3">
            <w:pPr>
              <w:widowControl w:val="0"/>
              <w:jc w:val="center"/>
              <w:rPr>
                <w:sz w:val="24"/>
                <w:szCs w:val="24"/>
              </w:rPr>
            </w:pPr>
            <w:r>
              <w:rPr>
                <w:sz w:val="24"/>
                <w:szCs w:val="24"/>
              </w:rPr>
              <w:t>1.</w:t>
            </w:r>
          </w:p>
        </w:tc>
        <w:tc>
          <w:tcPr>
            <w:tcW w:w="3583" w:type="dxa"/>
          </w:tcPr>
          <w:p w14:paraId="3D909088" w14:textId="30444C7E" w:rsidR="0029060A" w:rsidRPr="00902C5A" w:rsidRDefault="0029060A" w:rsidP="003A4DC3">
            <w:pPr>
              <w:widowControl w:val="0"/>
              <w:rPr>
                <w:sz w:val="24"/>
                <w:szCs w:val="24"/>
              </w:rPr>
            </w:pPr>
          </w:p>
        </w:tc>
        <w:tc>
          <w:tcPr>
            <w:tcW w:w="2835" w:type="dxa"/>
          </w:tcPr>
          <w:p w14:paraId="6761D43B" w14:textId="77777777" w:rsidR="0029060A" w:rsidRPr="00902C5A" w:rsidRDefault="0029060A" w:rsidP="003A4DC3">
            <w:pPr>
              <w:widowControl w:val="0"/>
              <w:rPr>
                <w:sz w:val="24"/>
                <w:szCs w:val="24"/>
              </w:rPr>
            </w:pPr>
          </w:p>
        </w:tc>
        <w:tc>
          <w:tcPr>
            <w:tcW w:w="2541" w:type="dxa"/>
          </w:tcPr>
          <w:p w14:paraId="2F17CE60" w14:textId="77777777" w:rsidR="0029060A" w:rsidRPr="00902C5A" w:rsidRDefault="0029060A" w:rsidP="003A4DC3">
            <w:pPr>
              <w:widowControl w:val="0"/>
              <w:rPr>
                <w:sz w:val="24"/>
                <w:szCs w:val="24"/>
              </w:rPr>
            </w:pPr>
          </w:p>
        </w:tc>
      </w:tr>
      <w:tr w:rsidR="0029060A" w:rsidRPr="00902C5A" w14:paraId="262F8FAF" w14:textId="77777777" w:rsidTr="0029060A">
        <w:tc>
          <w:tcPr>
            <w:tcW w:w="670" w:type="dxa"/>
          </w:tcPr>
          <w:p w14:paraId="3BA52035" w14:textId="77777777" w:rsidR="0029060A" w:rsidRPr="00902C5A" w:rsidRDefault="0029060A" w:rsidP="003A4DC3">
            <w:pPr>
              <w:widowControl w:val="0"/>
              <w:jc w:val="center"/>
              <w:rPr>
                <w:sz w:val="24"/>
                <w:szCs w:val="24"/>
              </w:rPr>
            </w:pPr>
            <w:r w:rsidRPr="00902C5A">
              <w:rPr>
                <w:sz w:val="24"/>
                <w:szCs w:val="24"/>
              </w:rPr>
              <w:t>2.</w:t>
            </w:r>
          </w:p>
        </w:tc>
        <w:tc>
          <w:tcPr>
            <w:tcW w:w="3583" w:type="dxa"/>
          </w:tcPr>
          <w:p w14:paraId="18D3BC78" w14:textId="47374C73" w:rsidR="0029060A" w:rsidRPr="00902C5A" w:rsidRDefault="0029060A" w:rsidP="003A4DC3">
            <w:pPr>
              <w:widowControl w:val="0"/>
              <w:rPr>
                <w:sz w:val="24"/>
                <w:szCs w:val="24"/>
              </w:rPr>
            </w:pPr>
          </w:p>
        </w:tc>
        <w:tc>
          <w:tcPr>
            <w:tcW w:w="2835" w:type="dxa"/>
          </w:tcPr>
          <w:p w14:paraId="6DCD8BB8" w14:textId="77777777" w:rsidR="0029060A" w:rsidRPr="00902C5A" w:rsidRDefault="0029060A" w:rsidP="003A4DC3">
            <w:pPr>
              <w:widowControl w:val="0"/>
              <w:rPr>
                <w:sz w:val="24"/>
                <w:szCs w:val="24"/>
              </w:rPr>
            </w:pPr>
          </w:p>
        </w:tc>
        <w:tc>
          <w:tcPr>
            <w:tcW w:w="2541" w:type="dxa"/>
          </w:tcPr>
          <w:p w14:paraId="0175FB1F" w14:textId="77777777" w:rsidR="0029060A" w:rsidRPr="00902C5A" w:rsidRDefault="0029060A" w:rsidP="003A4DC3">
            <w:pPr>
              <w:widowControl w:val="0"/>
              <w:rPr>
                <w:sz w:val="24"/>
                <w:szCs w:val="24"/>
              </w:rPr>
            </w:pPr>
          </w:p>
        </w:tc>
      </w:tr>
      <w:tr w:rsidR="0029060A" w:rsidRPr="00B104D3" w14:paraId="620419CF" w14:textId="77777777" w:rsidTr="0029060A">
        <w:tc>
          <w:tcPr>
            <w:tcW w:w="670" w:type="dxa"/>
          </w:tcPr>
          <w:p w14:paraId="09A7E1A1" w14:textId="77777777" w:rsidR="0029060A" w:rsidRPr="00902C5A" w:rsidRDefault="0029060A" w:rsidP="003A4DC3">
            <w:pPr>
              <w:widowControl w:val="0"/>
              <w:jc w:val="center"/>
              <w:rPr>
                <w:sz w:val="24"/>
                <w:szCs w:val="24"/>
              </w:rPr>
            </w:pPr>
            <w:r w:rsidRPr="00902C5A">
              <w:rPr>
                <w:sz w:val="24"/>
                <w:szCs w:val="24"/>
              </w:rPr>
              <w:t>3.</w:t>
            </w:r>
          </w:p>
        </w:tc>
        <w:tc>
          <w:tcPr>
            <w:tcW w:w="3583" w:type="dxa"/>
          </w:tcPr>
          <w:p w14:paraId="58B0D654" w14:textId="2F7CA6FA" w:rsidR="0029060A" w:rsidRPr="00902C5A" w:rsidRDefault="0029060A" w:rsidP="003A4DC3">
            <w:pPr>
              <w:widowControl w:val="0"/>
              <w:rPr>
                <w:sz w:val="24"/>
                <w:szCs w:val="24"/>
              </w:rPr>
            </w:pPr>
          </w:p>
        </w:tc>
        <w:tc>
          <w:tcPr>
            <w:tcW w:w="2835" w:type="dxa"/>
          </w:tcPr>
          <w:p w14:paraId="7F2B8FD7" w14:textId="77777777" w:rsidR="0029060A" w:rsidRPr="00B104D3" w:rsidRDefault="0029060A" w:rsidP="003A4DC3">
            <w:pPr>
              <w:widowControl w:val="0"/>
              <w:rPr>
                <w:sz w:val="24"/>
                <w:szCs w:val="24"/>
              </w:rPr>
            </w:pPr>
          </w:p>
        </w:tc>
        <w:tc>
          <w:tcPr>
            <w:tcW w:w="2541" w:type="dxa"/>
          </w:tcPr>
          <w:p w14:paraId="453A20AB" w14:textId="77777777" w:rsidR="0029060A" w:rsidRPr="00B104D3" w:rsidRDefault="0029060A" w:rsidP="003A4DC3">
            <w:pPr>
              <w:widowControl w:val="0"/>
              <w:rPr>
                <w:sz w:val="24"/>
                <w:szCs w:val="24"/>
              </w:rPr>
            </w:pPr>
          </w:p>
        </w:tc>
      </w:tr>
      <w:tr w:rsidR="0029060A" w:rsidRPr="00B104D3" w14:paraId="09D57352" w14:textId="77777777" w:rsidTr="0029060A">
        <w:tc>
          <w:tcPr>
            <w:tcW w:w="670" w:type="dxa"/>
          </w:tcPr>
          <w:p w14:paraId="14E74F91" w14:textId="4B4099E2" w:rsidR="0029060A" w:rsidRPr="00902C5A" w:rsidRDefault="0029060A" w:rsidP="003A4DC3">
            <w:pPr>
              <w:widowControl w:val="0"/>
              <w:jc w:val="center"/>
              <w:rPr>
                <w:sz w:val="24"/>
                <w:szCs w:val="24"/>
              </w:rPr>
            </w:pPr>
            <w:r>
              <w:rPr>
                <w:sz w:val="24"/>
                <w:szCs w:val="24"/>
              </w:rPr>
              <w:t>4.</w:t>
            </w:r>
          </w:p>
        </w:tc>
        <w:tc>
          <w:tcPr>
            <w:tcW w:w="3583" w:type="dxa"/>
          </w:tcPr>
          <w:p w14:paraId="08E42ABF" w14:textId="77777777" w:rsidR="0029060A" w:rsidRPr="00902C5A" w:rsidRDefault="0029060A" w:rsidP="003A4DC3">
            <w:pPr>
              <w:widowControl w:val="0"/>
              <w:rPr>
                <w:sz w:val="24"/>
                <w:szCs w:val="24"/>
              </w:rPr>
            </w:pPr>
          </w:p>
        </w:tc>
        <w:tc>
          <w:tcPr>
            <w:tcW w:w="2835" w:type="dxa"/>
          </w:tcPr>
          <w:p w14:paraId="3448964A" w14:textId="77777777" w:rsidR="0029060A" w:rsidRPr="00B104D3" w:rsidRDefault="0029060A" w:rsidP="003A4DC3">
            <w:pPr>
              <w:widowControl w:val="0"/>
              <w:rPr>
                <w:sz w:val="24"/>
                <w:szCs w:val="24"/>
              </w:rPr>
            </w:pPr>
          </w:p>
        </w:tc>
        <w:tc>
          <w:tcPr>
            <w:tcW w:w="2541" w:type="dxa"/>
          </w:tcPr>
          <w:p w14:paraId="5FBA5180" w14:textId="77777777" w:rsidR="0029060A" w:rsidRPr="00B104D3" w:rsidRDefault="0029060A" w:rsidP="003A4DC3">
            <w:pPr>
              <w:widowControl w:val="0"/>
              <w:rPr>
                <w:sz w:val="24"/>
                <w:szCs w:val="24"/>
              </w:rPr>
            </w:pPr>
          </w:p>
        </w:tc>
      </w:tr>
      <w:tr w:rsidR="0029060A" w:rsidRPr="00B104D3" w14:paraId="385F8B1A" w14:textId="77777777" w:rsidTr="0029060A">
        <w:tc>
          <w:tcPr>
            <w:tcW w:w="670" w:type="dxa"/>
          </w:tcPr>
          <w:p w14:paraId="6F7E6C12" w14:textId="5A1A130A" w:rsidR="0029060A" w:rsidRPr="00902C5A" w:rsidRDefault="0029060A" w:rsidP="003A4DC3">
            <w:pPr>
              <w:widowControl w:val="0"/>
              <w:jc w:val="center"/>
              <w:rPr>
                <w:sz w:val="24"/>
                <w:szCs w:val="24"/>
              </w:rPr>
            </w:pPr>
            <w:r>
              <w:rPr>
                <w:sz w:val="24"/>
                <w:szCs w:val="24"/>
              </w:rPr>
              <w:t>5.</w:t>
            </w:r>
          </w:p>
        </w:tc>
        <w:tc>
          <w:tcPr>
            <w:tcW w:w="3583" w:type="dxa"/>
          </w:tcPr>
          <w:p w14:paraId="6004E992" w14:textId="77777777" w:rsidR="0029060A" w:rsidRPr="00902C5A" w:rsidRDefault="0029060A" w:rsidP="003A4DC3">
            <w:pPr>
              <w:widowControl w:val="0"/>
              <w:rPr>
                <w:sz w:val="24"/>
                <w:szCs w:val="24"/>
              </w:rPr>
            </w:pPr>
          </w:p>
        </w:tc>
        <w:tc>
          <w:tcPr>
            <w:tcW w:w="2835" w:type="dxa"/>
          </w:tcPr>
          <w:p w14:paraId="378169C5" w14:textId="77777777" w:rsidR="0029060A" w:rsidRPr="00B104D3" w:rsidRDefault="0029060A" w:rsidP="003A4DC3">
            <w:pPr>
              <w:widowControl w:val="0"/>
              <w:rPr>
                <w:sz w:val="24"/>
                <w:szCs w:val="24"/>
              </w:rPr>
            </w:pPr>
          </w:p>
        </w:tc>
        <w:tc>
          <w:tcPr>
            <w:tcW w:w="2541" w:type="dxa"/>
          </w:tcPr>
          <w:p w14:paraId="7AC37B56" w14:textId="77777777" w:rsidR="0029060A" w:rsidRPr="00B104D3" w:rsidRDefault="0029060A" w:rsidP="003A4DC3">
            <w:pPr>
              <w:widowControl w:val="0"/>
              <w:rPr>
                <w:sz w:val="24"/>
                <w:szCs w:val="24"/>
              </w:rPr>
            </w:pPr>
          </w:p>
        </w:tc>
      </w:tr>
    </w:tbl>
    <w:p w14:paraId="36418E2F" w14:textId="77777777" w:rsidR="00235560" w:rsidRPr="006170ED" w:rsidRDefault="00235560" w:rsidP="00235560">
      <w:pPr>
        <w:spacing w:after="0" w:line="240" w:lineRule="auto"/>
        <w:rPr>
          <w:rFonts w:cs="Times New Roman"/>
          <w:b/>
          <w:szCs w:val="28"/>
          <w:lang w:val="vi-VN"/>
        </w:rPr>
      </w:pPr>
    </w:p>
    <w:sectPr w:rsidR="00235560" w:rsidRPr="006170ED" w:rsidSect="00916AB2">
      <w:headerReference w:type="default" r:id="rId8"/>
      <w:footerReference w:type="even" r:id="rId9"/>
      <w:footerReference w:type="default" r:id="rId10"/>
      <w:headerReference w:type="first" r:id="rId11"/>
      <w:pgSz w:w="11907" w:h="16840" w:code="9"/>
      <w:pgMar w:top="1134" w:right="1134" w:bottom="851" w:left="1701" w:header="567" w:footer="567" w:gutter="0"/>
      <w:cols w:space="720"/>
      <w:bidi/>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2FB9E" w14:textId="77777777" w:rsidR="007561B3" w:rsidRDefault="007561B3">
      <w:pPr>
        <w:spacing w:after="0" w:line="240" w:lineRule="auto"/>
      </w:pPr>
      <w:r>
        <w:separator/>
      </w:r>
    </w:p>
  </w:endnote>
  <w:endnote w:type="continuationSeparator" w:id="0">
    <w:p w14:paraId="208987FE" w14:textId="77777777" w:rsidR="007561B3" w:rsidRDefault="0075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13E1" w14:textId="77777777" w:rsidR="00D11382" w:rsidRDefault="00D113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789C">
      <w:rPr>
        <w:rStyle w:val="PageNumber"/>
        <w:noProof/>
      </w:rPr>
      <w:t>2</w:t>
    </w:r>
    <w:r>
      <w:rPr>
        <w:rStyle w:val="PageNumber"/>
      </w:rPr>
      <w:fldChar w:fldCharType="end"/>
    </w:r>
  </w:p>
  <w:p w14:paraId="5AE84001" w14:textId="77777777" w:rsidR="00D11382" w:rsidRDefault="00D113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24002" w14:textId="77777777" w:rsidR="00D11382" w:rsidRDefault="00D113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FD912" w14:textId="77777777" w:rsidR="007561B3" w:rsidRDefault="007561B3">
      <w:pPr>
        <w:spacing w:after="0" w:line="240" w:lineRule="auto"/>
      </w:pPr>
      <w:r>
        <w:separator/>
      </w:r>
    </w:p>
  </w:footnote>
  <w:footnote w:type="continuationSeparator" w:id="0">
    <w:p w14:paraId="6F2079F6" w14:textId="77777777" w:rsidR="007561B3" w:rsidRDefault="00756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AB76A" w14:textId="18FDC345" w:rsidR="00B66613" w:rsidRDefault="00B66613">
    <w:pPr>
      <w:pStyle w:val="Header"/>
      <w:jc w:val="center"/>
    </w:pPr>
    <w:r>
      <w:fldChar w:fldCharType="begin"/>
    </w:r>
    <w:r>
      <w:instrText xml:space="preserve"> PAGE   \* MERGEFORMAT </w:instrText>
    </w:r>
    <w:r>
      <w:fldChar w:fldCharType="separate"/>
    </w:r>
    <w:r w:rsidR="009F76A7">
      <w:rPr>
        <w:noProof/>
      </w:rPr>
      <w:t>2</w:t>
    </w:r>
    <w:r>
      <w:rPr>
        <w:noProof/>
      </w:rPr>
      <w:fldChar w:fldCharType="end"/>
    </w:r>
  </w:p>
  <w:p w14:paraId="66FB2E5A" w14:textId="77777777" w:rsidR="00B66613" w:rsidRDefault="00B66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EFBF1" w14:textId="29CB2E3B" w:rsidR="00D0136E" w:rsidRDefault="00D0136E">
    <w:pPr>
      <w:pStyle w:val="Header"/>
      <w:jc w:val="center"/>
    </w:pPr>
  </w:p>
  <w:p w14:paraId="385BE522" w14:textId="77777777" w:rsidR="00D0136E" w:rsidRDefault="00D01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5AA8"/>
    <w:multiLevelType w:val="hybridMultilevel"/>
    <w:tmpl w:val="E8B86B74"/>
    <w:lvl w:ilvl="0" w:tplc="FB964AEE">
      <w:numFmt w:val="bullet"/>
      <w:lvlText w:val="-"/>
      <w:lvlJc w:val="left"/>
      <w:pPr>
        <w:ind w:left="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 w15:restartNumberingAfterBreak="0">
    <w:nsid w:val="05914AB7"/>
    <w:multiLevelType w:val="hybridMultilevel"/>
    <w:tmpl w:val="3FA6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5174C"/>
    <w:multiLevelType w:val="multilevel"/>
    <w:tmpl w:val="D64E1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C83746"/>
    <w:multiLevelType w:val="hybridMultilevel"/>
    <w:tmpl w:val="78386E24"/>
    <w:lvl w:ilvl="0" w:tplc="097411AA">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A60024D"/>
    <w:multiLevelType w:val="hybridMultilevel"/>
    <w:tmpl w:val="3FC61060"/>
    <w:lvl w:ilvl="0" w:tplc="29E45A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014AE"/>
    <w:multiLevelType w:val="hybridMultilevel"/>
    <w:tmpl w:val="C498A2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7640A6"/>
    <w:multiLevelType w:val="hybridMultilevel"/>
    <w:tmpl w:val="9890743E"/>
    <w:lvl w:ilvl="0" w:tplc="74B82472">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1E7A6FCB"/>
    <w:multiLevelType w:val="hybridMultilevel"/>
    <w:tmpl w:val="356AA7F4"/>
    <w:lvl w:ilvl="0" w:tplc="DBF4AF7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3C692D"/>
    <w:multiLevelType w:val="hybridMultilevel"/>
    <w:tmpl w:val="00120FBE"/>
    <w:lvl w:ilvl="0" w:tplc="E140CE4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FB06F4"/>
    <w:multiLevelType w:val="multilevel"/>
    <w:tmpl w:val="C98817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0F20064"/>
    <w:multiLevelType w:val="hybridMultilevel"/>
    <w:tmpl w:val="954E7794"/>
    <w:lvl w:ilvl="0" w:tplc="F442101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3128E"/>
    <w:multiLevelType w:val="multilevel"/>
    <w:tmpl w:val="20269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1186D98"/>
    <w:multiLevelType w:val="multilevel"/>
    <w:tmpl w:val="3BE06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6E4AF8"/>
    <w:multiLevelType w:val="hybridMultilevel"/>
    <w:tmpl w:val="42BEF2D8"/>
    <w:lvl w:ilvl="0" w:tplc="1E6435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951B61"/>
    <w:multiLevelType w:val="hybridMultilevel"/>
    <w:tmpl w:val="66403638"/>
    <w:lvl w:ilvl="0" w:tplc="1B50338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C473191"/>
    <w:multiLevelType w:val="multilevel"/>
    <w:tmpl w:val="6CC2A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7136500">
    <w:abstractNumId w:val="13"/>
  </w:num>
  <w:num w:numId="2" w16cid:durableId="1265964958">
    <w:abstractNumId w:val="10"/>
  </w:num>
  <w:num w:numId="3" w16cid:durableId="2108845666">
    <w:abstractNumId w:val="9"/>
  </w:num>
  <w:num w:numId="4" w16cid:durableId="599222589">
    <w:abstractNumId w:val="11"/>
  </w:num>
  <w:num w:numId="5" w16cid:durableId="47654077">
    <w:abstractNumId w:val="15"/>
  </w:num>
  <w:num w:numId="6" w16cid:durableId="772551819">
    <w:abstractNumId w:val="2"/>
  </w:num>
  <w:num w:numId="7" w16cid:durableId="936979969">
    <w:abstractNumId w:val="12"/>
  </w:num>
  <w:num w:numId="8" w16cid:durableId="2015571608">
    <w:abstractNumId w:val="6"/>
  </w:num>
  <w:num w:numId="9" w16cid:durableId="1009984521">
    <w:abstractNumId w:val="8"/>
  </w:num>
  <w:num w:numId="10" w16cid:durableId="523632710">
    <w:abstractNumId w:val="0"/>
  </w:num>
  <w:num w:numId="11" w16cid:durableId="1564873379">
    <w:abstractNumId w:val="14"/>
  </w:num>
  <w:num w:numId="12" w16cid:durableId="1164009873">
    <w:abstractNumId w:val="5"/>
  </w:num>
  <w:num w:numId="13" w16cid:durableId="1326595666">
    <w:abstractNumId w:val="3"/>
  </w:num>
  <w:num w:numId="14" w16cid:durableId="1676418305">
    <w:abstractNumId w:val="4"/>
  </w:num>
  <w:num w:numId="15" w16cid:durableId="618074928">
    <w:abstractNumId w:val="1"/>
  </w:num>
  <w:num w:numId="16" w16cid:durableId="3336071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88"/>
    <w:rsid w:val="00001D75"/>
    <w:rsid w:val="0000487E"/>
    <w:rsid w:val="00006C8A"/>
    <w:rsid w:val="00006E4A"/>
    <w:rsid w:val="00011510"/>
    <w:rsid w:val="000135CA"/>
    <w:rsid w:val="00013C14"/>
    <w:rsid w:val="00013FD6"/>
    <w:rsid w:val="00014B5D"/>
    <w:rsid w:val="00014CBC"/>
    <w:rsid w:val="00020DE7"/>
    <w:rsid w:val="00025472"/>
    <w:rsid w:val="00025571"/>
    <w:rsid w:val="00025AFF"/>
    <w:rsid w:val="00025D7F"/>
    <w:rsid w:val="00027853"/>
    <w:rsid w:val="000320D0"/>
    <w:rsid w:val="00032277"/>
    <w:rsid w:val="0003302D"/>
    <w:rsid w:val="0003525B"/>
    <w:rsid w:val="0003750A"/>
    <w:rsid w:val="00037558"/>
    <w:rsid w:val="00042CAE"/>
    <w:rsid w:val="00042D8C"/>
    <w:rsid w:val="000450D7"/>
    <w:rsid w:val="00046CE0"/>
    <w:rsid w:val="000526DD"/>
    <w:rsid w:val="000532EE"/>
    <w:rsid w:val="0005575D"/>
    <w:rsid w:val="00055A19"/>
    <w:rsid w:val="00056AD7"/>
    <w:rsid w:val="00060B51"/>
    <w:rsid w:val="00060CFE"/>
    <w:rsid w:val="00061CC7"/>
    <w:rsid w:val="00062115"/>
    <w:rsid w:val="000700B2"/>
    <w:rsid w:val="00070AD3"/>
    <w:rsid w:val="00072A6B"/>
    <w:rsid w:val="00072F37"/>
    <w:rsid w:val="00074BF8"/>
    <w:rsid w:val="00076441"/>
    <w:rsid w:val="00077077"/>
    <w:rsid w:val="000772CB"/>
    <w:rsid w:val="000807AD"/>
    <w:rsid w:val="00080CE5"/>
    <w:rsid w:val="00080E2E"/>
    <w:rsid w:val="000845B8"/>
    <w:rsid w:val="00086DD7"/>
    <w:rsid w:val="00090D2C"/>
    <w:rsid w:val="00095F0A"/>
    <w:rsid w:val="000A01CA"/>
    <w:rsid w:val="000A06B7"/>
    <w:rsid w:val="000A1150"/>
    <w:rsid w:val="000A572F"/>
    <w:rsid w:val="000A5C31"/>
    <w:rsid w:val="000A73F3"/>
    <w:rsid w:val="000A7560"/>
    <w:rsid w:val="000A758D"/>
    <w:rsid w:val="000B4C49"/>
    <w:rsid w:val="000B5481"/>
    <w:rsid w:val="000B63DA"/>
    <w:rsid w:val="000B69D6"/>
    <w:rsid w:val="000C5643"/>
    <w:rsid w:val="000C6792"/>
    <w:rsid w:val="000C7DA8"/>
    <w:rsid w:val="000D0080"/>
    <w:rsid w:val="000D102F"/>
    <w:rsid w:val="000D1CB2"/>
    <w:rsid w:val="000D40FC"/>
    <w:rsid w:val="000E08AA"/>
    <w:rsid w:val="000E20CF"/>
    <w:rsid w:val="000E3480"/>
    <w:rsid w:val="000E3FCF"/>
    <w:rsid w:val="000E5300"/>
    <w:rsid w:val="000F0170"/>
    <w:rsid w:val="000F54EE"/>
    <w:rsid w:val="000F6C6F"/>
    <w:rsid w:val="000F7016"/>
    <w:rsid w:val="000F77CF"/>
    <w:rsid w:val="00104BBC"/>
    <w:rsid w:val="0010535C"/>
    <w:rsid w:val="00106107"/>
    <w:rsid w:val="0010694D"/>
    <w:rsid w:val="00111C88"/>
    <w:rsid w:val="001123AD"/>
    <w:rsid w:val="001150F0"/>
    <w:rsid w:val="001222EF"/>
    <w:rsid w:val="00124237"/>
    <w:rsid w:val="0012741A"/>
    <w:rsid w:val="00132F6F"/>
    <w:rsid w:val="001342B5"/>
    <w:rsid w:val="00135E40"/>
    <w:rsid w:val="001368A3"/>
    <w:rsid w:val="00140A38"/>
    <w:rsid w:val="001421B8"/>
    <w:rsid w:val="00142E3E"/>
    <w:rsid w:val="00145747"/>
    <w:rsid w:val="00151D8E"/>
    <w:rsid w:val="00155020"/>
    <w:rsid w:val="0015764D"/>
    <w:rsid w:val="00157788"/>
    <w:rsid w:val="00161AF4"/>
    <w:rsid w:val="001640E7"/>
    <w:rsid w:val="00164F8D"/>
    <w:rsid w:val="00171E39"/>
    <w:rsid w:val="001758B7"/>
    <w:rsid w:val="00176FE9"/>
    <w:rsid w:val="00180A38"/>
    <w:rsid w:val="00181B51"/>
    <w:rsid w:val="001839FF"/>
    <w:rsid w:val="00186F26"/>
    <w:rsid w:val="00190337"/>
    <w:rsid w:val="00191CBB"/>
    <w:rsid w:val="00193246"/>
    <w:rsid w:val="0019457F"/>
    <w:rsid w:val="00194931"/>
    <w:rsid w:val="00194B71"/>
    <w:rsid w:val="00197D54"/>
    <w:rsid w:val="001A0F2F"/>
    <w:rsid w:val="001A53AC"/>
    <w:rsid w:val="001A5B48"/>
    <w:rsid w:val="001A6DDF"/>
    <w:rsid w:val="001A7C87"/>
    <w:rsid w:val="001A7DF9"/>
    <w:rsid w:val="001B3B49"/>
    <w:rsid w:val="001B618A"/>
    <w:rsid w:val="001C33CD"/>
    <w:rsid w:val="001C3805"/>
    <w:rsid w:val="001C4642"/>
    <w:rsid w:val="001D2706"/>
    <w:rsid w:val="001D30BB"/>
    <w:rsid w:val="001D4425"/>
    <w:rsid w:val="001D61D8"/>
    <w:rsid w:val="001D6AA8"/>
    <w:rsid w:val="001E0DFF"/>
    <w:rsid w:val="001E1336"/>
    <w:rsid w:val="001E43BE"/>
    <w:rsid w:val="001E769F"/>
    <w:rsid w:val="001F12C8"/>
    <w:rsid w:val="001F2812"/>
    <w:rsid w:val="001F3EF5"/>
    <w:rsid w:val="001F486A"/>
    <w:rsid w:val="001F4E98"/>
    <w:rsid w:val="001F5A47"/>
    <w:rsid w:val="00200488"/>
    <w:rsid w:val="00201AA4"/>
    <w:rsid w:val="002044C9"/>
    <w:rsid w:val="0021064F"/>
    <w:rsid w:val="00220040"/>
    <w:rsid w:val="00221337"/>
    <w:rsid w:val="00221A0E"/>
    <w:rsid w:val="00223A47"/>
    <w:rsid w:val="00224323"/>
    <w:rsid w:val="00224643"/>
    <w:rsid w:val="00224EC0"/>
    <w:rsid w:val="00231712"/>
    <w:rsid w:val="00232633"/>
    <w:rsid w:val="00234C8C"/>
    <w:rsid w:val="00235560"/>
    <w:rsid w:val="0024588E"/>
    <w:rsid w:val="00246E43"/>
    <w:rsid w:val="002501D9"/>
    <w:rsid w:val="002523E5"/>
    <w:rsid w:val="0025281E"/>
    <w:rsid w:val="00253367"/>
    <w:rsid w:val="002600BE"/>
    <w:rsid w:val="00261D4D"/>
    <w:rsid w:val="00262D84"/>
    <w:rsid w:val="00263504"/>
    <w:rsid w:val="002676FF"/>
    <w:rsid w:val="00267A15"/>
    <w:rsid w:val="00270B60"/>
    <w:rsid w:val="00272FAC"/>
    <w:rsid w:val="00276210"/>
    <w:rsid w:val="00280DEE"/>
    <w:rsid w:val="002811BA"/>
    <w:rsid w:val="0028342B"/>
    <w:rsid w:val="00283BF0"/>
    <w:rsid w:val="00284640"/>
    <w:rsid w:val="00286491"/>
    <w:rsid w:val="0029037A"/>
    <w:rsid w:val="0029060A"/>
    <w:rsid w:val="00291E01"/>
    <w:rsid w:val="002933B3"/>
    <w:rsid w:val="002954EE"/>
    <w:rsid w:val="00296377"/>
    <w:rsid w:val="0029655F"/>
    <w:rsid w:val="002A002E"/>
    <w:rsid w:val="002A2B67"/>
    <w:rsid w:val="002A4371"/>
    <w:rsid w:val="002B2E15"/>
    <w:rsid w:val="002B39A2"/>
    <w:rsid w:val="002B3A24"/>
    <w:rsid w:val="002B50CC"/>
    <w:rsid w:val="002B55E1"/>
    <w:rsid w:val="002B69B6"/>
    <w:rsid w:val="002B6C57"/>
    <w:rsid w:val="002B7A5F"/>
    <w:rsid w:val="002C0AB3"/>
    <w:rsid w:val="002C20FF"/>
    <w:rsid w:val="002C3446"/>
    <w:rsid w:val="002C6EB1"/>
    <w:rsid w:val="002D6DAD"/>
    <w:rsid w:val="002D7B5F"/>
    <w:rsid w:val="002E3114"/>
    <w:rsid w:val="002E4E2F"/>
    <w:rsid w:val="002E5496"/>
    <w:rsid w:val="002E728C"/>
    <w:rsid w:val="002F046C"/>
    <w:rsid w:val="002F554C"/>
    <w:rsid w:val="002F68B7"/>
    <w:rsid w:val="002F69D0"/>
    <w:rsid w:val="003031E7"/>
    <w:rsid w:val="00305256"/>
    <w:rsid w:val="003073AD"/>
    <w:rsid w:val="00307505"/>
    <w:rsid w:val="00311BDB"/>
    <w:rsid w:val="00314302"/>
    <w:rsid w:val="00314CD8"/>
    <w:rsid w:val="003161B8"/>
    <w:rsid w:val="00320461"/>
    <w:rsid w:val="0032626A"/>
    <w:rsid w:val="00327D3E"/>
    <w:rsid w:val="003307BE"/>
    <w:rsid w:val="003335F1"/>
    <w:rsid w:val="00334614"/>
    <w:rsid w:val="00334F5A"/>
    <w:rsid w:val="00335E0B"/>
    <w:rsid w:val="00335E91"/>
    <w:rsid w:val="0033651A"/>
    <w:rsid w:val="0034428E"/>
    <w:rsid w:val="00344292"/>
    <w:rsid w:val="0034432D"/>
    <w:rsid w:val="0034706A"/>
    <w:rsid w:val="0034791F"/>
    <w:rsid w:val="00351846"/>
    <w:rsid w:val="0035288E"/>
    <w:rsid w:val="00352FCC"/>
    <w:rsid w:val="0035506F"/>
    <w:rsid w:val="00356CED"/>
    <w:rsid w:val="0036026C"/>
    <w:rsid w:val="00360F4D"/>
    <w:rsid w:val="0036235C"/>
    <w:rsid w:val="003640EA"/>
    <w:rsid w:val="003707D1"/>
    <w:rsid w:val="0037645F"/>
    <w:rsid w:val="0038183E"/>
    <w:rsid w:val="00382022"/>
    <w:rsid w:val="0038207B"/>
    <w:rsid w:val="00382910"/>
    <w:rsid w:val="00386108"/>
    <w:rsid w:val="003908E0"/>
    <w:rsid w:val="00392303"/>
    <w:rsid w:val="00393816"/>
    <w:rsid w:val="003943EE"/>
    <w:rsid w:val="003A1487"/>
    <w:rsid w:val="003A2888"/>
    <w:rsid w:val="003A2932"/>
    <w:rsid w:val="003A3741"/>
    <w:rsid w:val="003A3F0D"/>
    <w:rsid w:val="003A4134"/>
    <w:rsid w:val="003A4A65"/>
    <w:rsid w:val="003A711F"/>
    <w:rsid w:val="003B13C0"/>
    <w:rsid w:val="003B3812"/>
    <w:rsid w:val="003B4BFF"/>
    <w:rsid w:val="003B7A24"/>
    <w:rsid w:val="003C22BF"/>
    <w:rsid w:val="003C2765"/>
    <w:rsid w:val="003C40A3"/>
    <w:rsid w:val="003C44D5"/>
    <w:rsid w:val="003C6D88"/>
    <w:rsid w:val="003D40FE"/>
    <w:rsid w:val="003E0D7F"/>
    <w:rsid w:val="003E1063"/>
    <w:rsid w:val="003E1208"/>
    <w:rsid w:val="003E470D"/>
    <w:rsid w:val="003E4E4F"/>
    <w:rsid w:val="003E684F"/>
    <w:rsid w:val="003E6A8D"/>
    <w:rsid w:val="003E7896"/>
    <w:rsid w:val="003F0367"/>
    <w:rsid w:val="003F11DE"/>
    <w:rsid w:val="003F1B87"/>
    <w:rsid w:val="003F2462"/>
    <w:rsid w:val="003F33B0"/>
    <w:rsid w:val="003F4227"/>
    <w:rsid w:val="003F55D8"/>
    <w:rsid w:val="0040115C"/>
    <w:rsid w:val="00401E93"/>
    <w:rsid w:val="00402F7D"/>
    <w:rsid w:val="0040525C"/>
    <w:rsid w:val="00406416"/>
    <w:rsid w:val="00407020"/>
    <w:rsid w:val="00411B64"/>
    <w:rsid w:val="0041258E"/>
    <w:rsid w:val="00413540"/>
    <w:rsid w:val="00414240"/>
    <w:rsid w:val="004173D7"/>
    <w:rsid w:val="00422587"/>
    <w:rsid w:val="0042475C"/>
    <w:rsid w:val="00424942"/>
    <w:rsid w:val="00425A10"/>
    <w:rsid w:val="0043539F"/>
    <w:rsid w:val="00440D1C"/>
    <w:rsid w:val="00442BAC"/>
    <w:rsid w:val="00452FEE"/>
    <w:rsid w:val="00460639"/>
    <w:rsid w:val="00460C38"/>
    <w:rsid w:val="00461294"/>
    <w:rsid w:val="00461913"/>
    <w:rsid w:val="00465AB7"/>
    <w:rsid w:val="00466232"/>
    <w:rsid w:val="00466928"/>
    <w:rsid w:val="00466DB1"/>
    <w:rsid w:val="00470A3C"/>
    <w:rsid w:val="00474702"/>
    <w:rsid w:val="0047520E"/>
    <w:rsid w:val="00475389"/>
    <w:rsid w:val="0047545F"/>
    <w:rsid w:val="00475A37"/>
    <w:rsid w:val="00476197"/>
    <w:rsid w:val="00476ED6"/>
    <w:rsid w:val="00480E50"/>
    <w:rsid w:val="00487601"/>
    <w:rsid w:val="00495135"/>
    <w:rsid w:val="004968D3"/>
    <w:rsid w:val="00497CA6"/>
    <w:rsid w:val="004A11BF"/>
    <w:rsid w:val="004A2F00"/>
    <w:rsid w:val="004A4373"/>
    <w:rsid w:val="004A63AE"/>
    <w:rsid w:val="004A642C"/>
    <w:rsid w:val="004B192D"/>
    <w:rsid w:val="004B214A"/>
    <w:rsid w:val="004B2DF7"/>
    <w:rsid w:val="004B5816"/>
    <w:rsid w:val="004C2083"/>
    <w:rsid w:val="004C37A9"/>
    <w:rsid w:val="004C3CCE"/>
    <w:rsid w:val="004C4ACA"/>
    <w:rsid w:val="004C5017"/>
    <w:rsid w:val="004D05AA"/>
    <w:rsid w:val="004D28B1"/>
    <w:rsid w:val="004D2BF0"/>
    <w:rsid w:val="004D2E70"/>
    <w:rsid w:val="004D3739"/>
    <w:rsid w:val="004D66A5"/>
    <w:rsid w:val="004D6A20"/>
    <w:rsid w:val="004D70F4"/>
    <w:rsid w:val="004D7CA4"/>
    <w:rsid w:val="004E774B"/>
    <w:rsid w:val="004F253F"/>
    <w:rsid w:val="004F25AA"/>
    <w:rsid w:val="004F2D94"/>
    <w:rsid w:val="004F4396"/>
    <w:rsid w:val="004F7B23"/>
    <w:rsid w:val="004F7F51"/>
    <w:rsid w:val="00500B23"/>
    <w:rsid w:val="00501730"/>
    <w:rsid w:val="005019F4"/>
    <w:rsid w:val="005031B6"/>
    <w:rsid w:val="00503353"/>
    <w:rsid w:val="00504AD6"/>
    <w:rsid w:val="00504B4C"/>
    <w:rsid w:val="00506846"/>
    <w:rsid w:val="005068A9"/>
    <w:rsid w:val="005108F8"/>
    <w:rsid w:val="0051567D"/>
    <w:rsid w:val="00515C99"/>
    <w:rsid w:val="00515CDD"/>
    <w:rsid w:val="00516FF8"/>
    <w:rsid w:val="0051759B"/>
    <w:rsid w:val="0052022D"/>
    <w:rsid w:val="005214F1"/>
    <w:rsid w:val="0052745A"/>
    <w:rsid w:val="0053126B"/>
    <w:rsid w:val="005318F7"/>
    <w:rsid w:val="00532272"/>
    <w:rsid w:val="00535371"/>
    <w:rsid w:val="005354CA"/>
    <w:rsid w:val="0053763A"/>
    <w:rsid w:val="005414E8"/>
    <w:rsid w:val="005415D9"/>
    <w:rsid w:val="005419B1"/>
    <w:rsid w:val="0054243C"/>
    <w:rsid w:val="005446D2"/>
    <w:rsid w:val="00545B9B"/>
    <w:rsid w:val="00545C17"/>
    <w:rsid w:val="00553162"/>
    <w:rsid w:val="005555EA"/>
    <w:rsid w:val="005609E2"/>
    <w:rsid w:val="005649D9"/>
    <w:rsid w:val="005668C3"/>
    <w:rsid w:val="00567853"/>
    <w:rsid w:val="00567DDB"/>
    <w:rsid w:val="00571FBF"/>
    <w:rsid w:val="00572123"/>
    <w:rsid w:val="005736F6"/>
    <w:rsid w:val="0057477C"/>
    <w:rsid w:val="00576003"/>
    <w:rsid w:val="005776B8"/>
    <w:rsid w:val="0058045D"/>
    <w:rsid w:val="00580F94"/>
    <w:rsid w:val="00584430"/>
    <w:rsid w:val="00591D48"/>
    <w:rsid w:val="00593278"/>
    <w:rsid w:val="00594DD8"/>
    <w:rsid w:val="00595A4A"/>
    <w:rsid w:val="00595E7C"/>
    <w:rsid w:val="005A0829"/>
    <w:rsid w:val="005A58F3"/>
    <w:rsid w:val="005B30CF"/>
    <w:rsid w:val="005B3C98"/>
    <w:rsid w:val="005C01ED"/>
    <w:rsid w:val="005C2916"/>
    <w:rsid w:val="005C2E98"/>
    <w:rsid w:val="005C4697"/>
    <w:rsid w:val="005C67AE"/>
    <w:rsid w:val="005D1578"/>
    <w:rsid w:val="005D3EFA"/>
    <w:rsid w:val="005D47BD"/>
    <w:rsid w:val="005D6437"/>
    <w:rsid w:val="005D7201"/>
    <w:rsid w:val="005D7387"/>
    <w:rsid w:val="005E0277"/>
    <w:rsid w:val="005E0F37"/>
    <w:rsid w:val="005E0FA8"/>
    <w:rsid w:val="005E410C"/>
    <w:rsid w:val="005E50F7"/>
    <w:rsid w:val="005E597A"/>
    <w:rsid w:val="005E72A5"/>
    <w:rsid w:val="005F24F5"/>
    <w:rsid w:val="005F3934"/>
    <w:rsid w:val="005F4088"/>
    <w:rsid w:val="005F62C2"/>
    <w:rsid w:val="005F6C41"/>
    <w:rsid w:val="005F7BD7"/>
    <w:rsid w:val="005F7FC0"/>
    <w:rsid w:val="006008CD"/>
    <w:rsid w:val="006040AE"/>
    <w:rsid w:val="00604582"/>
    <w:rsid w:val="00604C3F"/>
    <w:rsid w:val="00605F0B"/>
    <w:rsid w:val="00611144"/>
    <w:rsid w:val="0061447C"/>
    <w:rsid w:val="00615B82"/>
    <w:rsid w:val="00616A46"/>
    <w:rsid w:val="00616F4F"/>
    <w:rsid w:val="006170ED"/>
    <w:rsid w:val="0061729B"/>
    <w:rsid w:val="006225C0"/>
    <w:rsid w:val="00622F5E"/>
    <w:rsid w:val="00627722"/>
    <w:rsid w:val="00627845"/>
    <w:rsid w:val="0063069D"/>
    <w:rsid w:val="00635348"/>
    <w:rsid w:val="00635AA6"/>
    <w:rsid w:val="00636F07"/>
    <w:rsid w:val="006444AE"/>
    <w:rsid w:val="00644664"/>
    <w:rsid w:val="00650634"/>
    <w:rsid w:val="006513A8"/>
    <w:rsid w:val="00652A54"/>
    <w:rsid w:val="0065528D"/>
    <w:rsid w:val="0065644F"/>
    <w:rsid w:val="006612EE"/>
    <w:rsid w:val="00667B08"/>
    <w:rsid w:val="006718D0"/>
    <w:rsid w:val="00671A37"/>
    <w:rsid w:val="00672750"/>
    <w:rsid w:val="006730A9"/>
    <w:rsid w:val="00674C9A"/>
    <w:rsid w:val="006806CA"/>
    <w:rsid w:val="00680BFF"/>
    <w:rsid w:val="00685080"/>
    <w:rsid w:val="006866E6"/>
    <w:rsid w:val="00686A6C"/>
    <w:rsid w:val="00692059"/>
    <w:rsid w:val="00693A3B"/>
    <w:rsid w:val="00695E68"/>
    <w:rsid w:val="006A1516"/>
    <w:rsid w:val="006A3139"/>
    <w:rsid w:val="006A397D"/>
    <w:rsid w:val="006A6B34"/>
    <w:rsid w:val="006A7516"/>
    <w:rsid w:val="006B28FD"/>
    <w:rsid w:val="006C1455"/>
    <w:rsid w:val="006C1C37"/>
    <w:rsid w:val="006C254E"/>
    <w:rsid w:val="006C3C4F"/>
    <w:rsid w:val="006C49E9"/>
    <w:rsid w:val="006C684B"/>
    <w:rsid w:val="006C698A"/>
    <w:rsid w:val="006D121A"/>
    <w:rsid w:val="006D2B02"/>
    <w:rsid w:val="006D6E96"/>
    <w:rsid w:val="006D77B5"/>
    <w:rsid w:val="006E2C7B"/>
    <w:rsid w:val="006E37E6"/>
    <w:rsid w:val="006F39E2"/>
    <w:rsid w:val="006F4CCC"/>
    <w:rsid w:val="006F4E04"/>
    <w:rsid w:val="006F5C23"/>
    <w:rsid w:val="006F7C91"/>
    <w:rsid w:val="0070520D"/>
    <w:rsid w:val="007142BA"/>
    <w:rsid w:val="00722A8E"/>
    <w:rsid w:val="007317A9"/>
    <w:rsid w:val="00736B8F"/>
    <w:rsid w:val="0073796B"/>
    <w:rsid w:val="00744D9F"/>
    <w:rsid w:val="0074647E"/>
    <w:rsid w:val="007503E0"/>
    <w:rsid w:val="00754D72"/>
    <w:rsid w:val="007561B3"/>
    <w:rsid w:val="00756577"/>
    <w:rsid w:val="00756BDE"/>
    <w:rsid w:val="00757BE2"/>
    <w:rsid w:val="007613C6"/>
    <w:rsid w:val="0076313C"/>
    <w:rsid w:val="00763AAE"/>
    <w:rsid w:val="00771BC0"/>
    <w:rsid w:val="00772971"/>
    <w:rsid w:val="00774C22"/>
    <w:rsid w:val="00782344"/>
    <w:rsid w:val="00783551"/>
    <w:rsid w:val="0079060E"/>
    <w:rsid w:val="007924ED"/>
    <w:rsid w:val="007977B2"/>
    <w:rsid w:val="007A0FFA"/>
    <w:rsid w:val="007A23B7"/>
    <w:rsid w:val="007A25B3"/>
    <w:rsid w:val="007A2948"/>
    <w:rsid w:val="007A3F0E"/>
    <w:rsid w:val="007A7DB7"/>
    <w:rsid w:val="007B06F3"/>
    <w:rsid w:val="007B0C55"/>
    <w:rsid w:val="007B420B"/>
    <w:rsid w:val="007B4BEC"/>
    <w:rsid w:val="007B5389"/>
    <w:rsid w:val="007B632B"/>
    <w:rsid w:val="007B6C24"/>
    <w:rsid w:val="007B6C86"/>
    <w:rsid w:val="007B7FE8"/>
    <w:rsid w:val="007D1A32"/>
    <w:rsid w:val="007D7F46"/>
    <w:rsid w:val="007E209B"/>
    <w:rsid w:val="007E20F9"/>
    <w:rsid w:val="007E2116"/>
    <w:rsid w:val="007E38B8"/>
    <w:rsid w:val="007E5A95"/>
    <w:rsid w:val="007E5DF7"/>
    <w:rsid w:val="007E740B"/>
    <w:rsid w:val="007F00E3"/>
    <w:rsid w:val="007F1CF0"/>
    <w:rsid w:val="008015B4"/>
    <w:rsid w:val="008106D0"/>
    <w:rsid w:val="0081076D"/>
    <w:rsid w:val="00811644"/>
    <w:rsid w:val="00811894"/>
    <w:rsid w:val="0081219E"/>
    <w:rsid w:val="00812899"/>
    <w:rsid w:val="008145BE"/>
    <w:rsid w:val="00816E4E"/>
    <w:rsid w:val="008172A4"/>
    <w:rsid w:val="00822BF7"/>
    <w:rsid w:val="0082589F"/>
    <w:rsid w:val="00825B7C"/>
    <w:rsid w:val="00825F9D"/>
    <w:rsid w:val="00830637"/>
    <w:rsid w:val="008343FF"/>
    <w:rsid w:val="00834E09"/>
    <w:rsid w:val="008375BA"/>
    <w:rsid w:val="00837A82"/>
    <w:rsid w:val="00837D85"/>
    <w:rsid w:val="00840759"/>
    <w:rsid w:val="00840D00"/>
    <w:rsid w:val="00846AA9"/>
    <w:rsid w:val="00846AC2"/>
    <w:rsid w:val="0084772E"/>
    <w:rsid w:val="00851264"/>
    <w:rsid w:val="008529C8"/>
    <w:rsid w:val="00853A88"/>
    <w:rsid w:val="00854D09"/>
    <w:rsid w:val="008566CC"/>
    <w:rsid w:val="0086262D"/>
    <w:rsid w:val="00865200"/>
    <w:rsid w:val="00867294"/>
    <w:rsid w:val="0087042E"/>
    <w:rsid w:val="00875C1B"/>
    <w:rsid w:val="00881C4A"/>
    <w:rsid w:val="00884A78"/>
    <w:rsid w:val="00885259"/>
    <w:rsid w:val="00894853"/>
    <w:rsid w:val="008963B5"/>
    <w:rsid w:val="00897B37"/>
    <w:rsid w:val="008A0B19"/>
    <w:rsid w:val="008A3C36"/>
    <w:rsid w:val="008A4124"/>
    <w:rsid w:val="008B06F5"/>
    <w:rsid w:val="008B5328"/>
    <w:rsid w:val="008B5846"/>
    <w:rsid w:val="008B7117"/>
    <w:rsid w:val="008C1D55"/>
    <w:rsid w:val="008C6FB2"/>
    <w:rsid w:val="008C76C8"/>
    <w:rsid w:val="008D0970"/>
    <w:rsid w:val="008D12D1"/>
    <w:rsid w:val="008E00C5"/>
    <w:rsid w:val="008E16A2"/>
    <w:rsid w:val="008F0E83"/>
    <w:rsid w:val="008F2920"/>
    <w:rsid w:val="008F3106"/>
    <w:rsid w:val="008F38A8"/>
    <w:rsid w:val="008F4096"/>
    <w:rsid w:val="008F606E"/>
    <w:rsid w:val="00900BCB"/>
    <w:rsid w:val="00901E31"/>
    <w:rsid w:val="00902C5A"/>
    <w:rsid w:val="00903ACC"/>
    <w:rsid w:val="00904F2D"/>
    <w:rsid w:val="00905E84"/>
    <w:rsid w:val="0090789C"/>
    <w:rsid w:val="00907B82"/>
    <w:rsid w:val="0091353B"/>
    <w:rsid w:val="00914DA6"/>
    <w:rsid w:val="009169E8"/>
    <w:rsid w:val="00916AB2"/>
    <w:rsid w:val="00916D10"/>
    <w:rsid w:val="00920955"/>
    <w:rsid w:val="00920D84"/>
    <w:rsid w:val="009256CE"/>
    <w:rsid w:val="00930EBC"/>
    <w:rsid w:val="00934FA7"/>
    <w:rsid w:val="00935CC2"/>
    <w:rsid w:val="0093793C"/>
    <w:rsid w:val="009422B3"/>
    <w:rsid w:val="00942688"/>
    <w:rsid w:val="00942CBA"/>
    <w:rsid w:val="00951A91"/>
    <w:rsid w:val="00956816"/>
    <w:rsid w:val="009600E5"/>
    <w:rsid w:val="0096204F"/>
    <w:rsid w:val="00962460"/>
    <w:rsid w:val="00965C2B"/>
    <w:rsid w:val="00971E94"/>
    <w:rsid w:val="00972674"/>
    <w:rsid w:val="00973AC1"/>
    <w:rsid w:val="0097406A"/>
    <w:rsid w:val="009748A9"/>
    <w:rsid w:val="00976259"/>
    <w:rsid w:val="00982D3B"/>
    <w:rsid w:val="00985528"/>
    <w:rsid w:val="00985944"/>
    <w:rsid w:val="009912C5"/>
    <w:rsid w:val="00991DB0"/>
    <w:rsid w:val="009928D6"/>
    <w:rsid w:val="00992A8D"/>
    <w:rsid w:val="009A1033"/>
    <w:rsid w:val="009A11F6"/>
    <w:rsid w:val="009A25C2"/>
    <w:rsid w:val="009A296E"/>
    <w:rsid w:val="009A359A"/>
    <w:rsid w:val="009A37C9"/>
    <w:rsid w:val="009A4D54"/>
    <w:rsid w:val="009B2996"/>
    <w:rsid w:val="009B362D"/>
    <w:rsid w:val="009B4B76"/>
    <w:rsid w:val="009B4BD4"/>
    <w:rsid w:val="009B4E13"/>
    <w:rsid w:val="009B79AF"/>
    <w:rsid w:val="009C01A2"/>
    <w:rsid w:val="009C133A"/>
    <w:rsid w:val="009C3178"/>
    <w:rsid w:val="009C4BFA"/>
    <w:rsid w:val="009C7746"/>
    <w:rsid w:val="009D1397"/>
    <w:rsid w:val="009D2810"/>
    <w:rsid w:val="009D68AA"/>
    <w:rsid w:val="009D7701"/>
    <w:rsid w:val="009D786C"/>
    <w:rsid w:val="009E2CC7"/>
    <w:rsid w:val="009E36A4"/>
    <w:rsid w:val="009E6514"/>
    <w:rsid w:val="009E656A"/>
    <w:rsid w:val="009F1788"/>
    <w:rsid w:val="009F3A7D"/>
    <w:rsid w:val="009F531E"/>
    <w:rsid w:val="009F76A7"/>
    <w:rsid w:val="00A015BA"/>
    <w:rsid w:val="00A03DA3"/>
    <w:rsid w:val="00A06FBF"/>
    <w:rsid w:val="00A127C6"/>
    <w:rsid w:val="00A133FD"/>
    <w:rsid w:val="00A14169"/>
    <w:rsid w:val="00A20ACC"/>
    <w:rsid w:val="00A23CCA"/>
    <w:rsid w:val="00A24FF7"/>
    <w:rsid w:val="00A30AA6"/>
    <w:rsid w:val="00A30E36"/>
    <w:rsid w:val="00A315EB"/>
    <w:rsid w:val="00A3682D"/>
    <w:rsid w:val="00A40A37"/>
    <w:rsid w:val="00A460E0"/>
    <w:rsid w:val="00A463D8"/>
    <w:rsid w:val="00A503A8"/>
    <w:rsid w:val="00A51358"/>
    <w:rsid w:val="00A53236"/>
    <w:rsid w:val="00A53EC7"/>
    <w:rsid w:val="00A5439C"/>
    <w:rsid w:val="00A56145"/>
    <w:rsid w:val="00A60B34"/>
    <w:rsid w:val="00A636A0"/>
    <w:rsid w:val="00A64AB9"/>
    <w:rsid w:val="00A65199"/>
    <w:rsid w:val="00A662E2"/>
    <w:rsid w:val="00A66DAE"/>
    <w:rsid w:val="00A74E58"/>
    <w:rsid w:val="00A758C0"/>
    <w:rsid w:val="00A8291D"/>
    <w:rsid w:val="00A85781"/>
    <w:rsid w:val="00A87387"/>
    <w:rsid w:val="00A90BE0"/>
    <w:rsid w:val="00A93382"/>
    <w:rsid w:val="00A955BE"/>
    <w:rsid w:val="00A95A44"/>
    <w:rsid w:val="00AA4646"/>
    <w:rsid w:val="00AA4BA6"/>
    <w:rsid w:val="00AA65C7"/>
    <w:rsid w:val="00AB1460"/>
    <w:rsid w:val="00AB2E3A"/>
    <w:rsid w:val="00AB3805"/>
    <w:rsid w:val="00AB4313"/>
    <w:rsid w:val="00AB5286"/>
    <w:rsid w:val="00AB7E72"/>
    <w:rsid w:val="00AC5C4E"/>
    <w:rsid w:val="00AC7532"/>
    <w:rsid w:val="00AD126B"/>
    <w:rsid w:val="00AD246C"/>
    <w:rsid w:val="00AD30C8"/>
    <w:rsid w:val="00AE0141"/>
    <w:rsid w:val="00AE2E66"/>
    <w:rsid w:val="00AF1575"/>
    <w:rsid w:val="00AF381F"/>
    <w:rsid w:val="00AF3E87"/>
    <w:rsid w:val="00AF5055"/>
    <w:rsid w:val="00AF51FC"/>
    <w:rsid w:val="00AF5B3D"/>
    <w:rsid w:val="00AF6BDF"/>
    <w:rsid w:val="00B0102A"/>
    <w:rsid w:val="00B0204B"/>
    <w:rsid w:val="00B02B1C"/>
    <w:rsid w:val="00B02FD4"/>
    <w:rsid w:val="00B031C6"/>
    <w:rsid w:val="00B0362E"/>
    <w:rsid w:val="00B104D3"/>
    <w:rsid w:val="00B118EC"/>
    <w:rsid w:val="00B11B69"/>
    <w:rsid w:val="00B12991"/>
    <w:rsid w:val="00B16169"/>
    <w:rsid w:val="00B1647D"/>
    <w:rsid w:val="00B178F4"/>
    <w:rsid w:val="00B20897"/>
    <w:rsid w:val="00B23E43"/>
    <w:rsid w:val="00B25F34"/>
    <w:rsid w:val="00B3362E"/>
    <w:rsid w:val="00B33C9F"/>
    <w:rsid w:val="00B34203"/>
    <w:rsid w:val="00B3543B"/>
    <w:rsid w:val="00B354E7"/>
    <w:rsid w:val="00B411E8"/>
    <w:rsid w:val="00B42837"/>
    <w:rsid w:val="00B44082"/>
    <w:rsid w:val="00B454B1"/>
    <w:rsid w:val="00B46357"/>
    <w:rsid w:val="00B46412"/>
    <w:rsid w:val="00B4688B"/>
    <w:rsid w:val="00B53203"/>
    <w:rsid w:val="00B5551E"/>
    <w:rsid w:val="00B5580E"/>
    <w:rsid w:val="00B562C3"/>
    <w:rsid w:val="00B60ABA"/>
    <w:rsid w:val="00B65E44"/>
    <w:rsid w:val="00B66613"/>
    <w:rsid w:val="00B66BE1"/>
    <w:rsid w:val="00B676BD"/>
    <w:rsid w:val="00B73D36"/>
    <w:rsid w:val="00B740D9"/>
    <w:rsid w:val="00B74E6B"/>
    <w:rsid w:val="00B75EFA"/>
    <w:rsid w:val="00B77E1B"/>
    <w:rsid w:val="00B806E7"/>
    <w:rsid w:val="00B827EB"/>
    <w:rsid w:val="00B84C0C"/>
    <w:rsid w:val="00B87DF6"/>
    <w:rsid w:val="00B906D5"/>
    <w:rsid w:val="00B94A39"/>
    <w:rsid w:val="00BA0F71"/>
    <w:rsid w:val="00BA22C3"/>
    <w:rsid w:val="00BA252F"/>
    <w:rsid w:val="00BA3416"/>
    <w:rsid w:val="00BA41A5"/>
    <w:rsid w:val="00BA423C"/>
    <w:rsid w:val="00BA42F1"/>
    <w:rsid w:val="00BB1E37"/>
    <w:rsid w:val="00BB3248"/>
    <w:rsid w:val="00BB3DDC"/>
    <w:rsid w:val="00BB5E4A"/>
    <w:rsid w:val="00BB6B53"/>
    <w:rsid w:val="00BB71BB"/>
    <w:rsid w:val="00BB7F82"/>
    <w:rsid w:val="00BC156A"/>
    <w:rsid w:val="00BC676A"/>
    <w:rsid w:val="00BD150E"/>
    <w:rsid w:val="00BD2228"/>
    <w:rsid w:val="00BD33FF"/>
    <w:rsid w:val="00BD3C24"/>
    <w:rsid w:val="00BD55B1"/>
    <w:rsid w:val="00BE03D3"/>
    <w:rsid w:val="00BE0DCF"/>
    <w:rsid w:val="00BE198B"/>
    <w:rsid w:val="00BE2C1D"/>
    <w:rsid w:val="00BE5CB4"/>
    <w:rsid w:val="00BF0614"/>
    <w:rsid w:val="00BF338D"/>
    <w:rsid w:val="00BF368E"/>
    <w:rsid w:val="00BF573E"/>
    <w:rsid w:val="00BF776F"/>
    <w:rsid w:val="00C02AE9"/>
    <w:rsid w:val="00C048B7"/>
    <w:rsid w:val="00C073E6"/>
    <w:rsid w:val="00C0781E"/>
    <w:rsid w:val="00C122BD"/>
    <w:rsid w:val="00C1243E"/>
    <w:rsid w:val="00C131FB"/>
    <w:rsid w:val="00C17DA6"/>
    <w:rsid w:val="00C2176D"/>
    <w:rsid w:val="00C24D2F"/>
    <w:rsid w:val="00C24E44"/>
    <w:rsid w:val="00C25BBD"/>
    <w:rsid w:val="00C309B6"/>
    <w:rsid w:val="00C335BD"/>
    <w:rsid w:val="00C3372A"/>
    <w:rsid w:val="00C33FFC"/>
    <w:rsid w:val="00C3534C"/>
    <w:rsid w:val="00C41CD2"/>
    <w:rsid w:val="00C41EA8"/>
    <w:rsid w:val="00C42258"/>
    <w:rsid w:val="00C42322"/>
    <w:rsid w:val="00C439DA"/>
    <w:rsid w:val="00C45168"/>
    <w:rsid w:val="00C467AA"/>
    <w:rsid w:val="00C47488"/>
    <w:rsid w:val="00C5118F"/>
    <w:rsid w:val="00C51D1F"/>
    <w:rsid w:val="00C60A64"/>
    <w:rsid w:val="00C62C22"/>
    <w:rsid w:val="00C67192"/>
    <w:rsid w:val="00C6728F"/>
    <w:rsid w:val="00C6750B"/>
    <w:rsid w:val="00C70845"/>
    <w:rsid w:val="00C808A3"/>
    <w:rsid w:val="00C8316A"/>
    <w:rsid w:val="00C84E9A"/>
    <w:rsid w:val="00C85A28"/>
    <w:rsid w:val="00C915E6"/>
    <w:rsid w:val="00C91C7D"/>
    <w:rsid w:val="00C92897"/>
    <w:rsid w:val="00C92A0A"/>
    <w:rsid w:val="00C92C1A"/>
    <w:rsid w:val="00C94CDF"/>
    <w:rsid w:val="00C971DD"/>
    <w:rsid w:val="00CA4A5A"/>
    <w:rsid w:val="00CA5BA4"/>
    <w:rsid w:val="00CB2C62"/>
    <w:rsid w:val="00CB3EEF"/>
    <w:rsid w:val="00CC166B"/>
    <w:rsid w:val="00CC167F"/>
    <w:rsid w:val="00CC4AF7"/>
    <w:rsid w:val="00CC54DB"/>
    <w:rsid w:val="00CC5B16"/>
    <w:rsid w:val="00CC7AFB"/>
    <w:rsid w:val="00CD272C"/>
    <w:rsid w:val="00CD3301"/>
    <w:rsid w:val="00CD7930"/>
    <w:rsid w:val="00CE5BF9"/>
    <w:rsid w:val="00CF1437"/>
    <w:rsid w:val="00CF199A"/>
    <w:rsid w:val="00CF1B0B"/>
    <w:rsid w:val="00CF20EE"/>
    <w:rsid w:val="00CF3408"/>
    <w:rsid w:val="00D0136E"/>
    <w:rsid w:val="00D01870"/>
    <w:rsid w:val="00D03DB4"/>
    <w:rsid w:val="00D03EF5"/>
    <w:rsid w:val="00D05614"/>
    <w:rsid w:val="00D07342"/>
    <w:rsid w:val="00D11382"/>
    <w:rsid w:val="00D1469C"/>
    <w:rsid w:val="00D1652E"/>
    <w:rsid w:val="00D257FB"/>
    <w:rsid w:val="00D272A8"/>
    <w:rsid w:val="00D32746"/>
    <w:rsid w:val="00D37863"/>
    <w:rsid w:val="00D403E5"/>
    <w:rsid w:val="00D40E5B"/>
    <w:rsid w:val="00D418AE"/>
    <w:rsid w:val="00D44C74"/>
    <w:rsid w:val="00D4753B"/>
    <w:rsid w:val="00D52076"/>
    <w:rsid w:val="00D552EB"/>
    <w:rsid w:val="00D578A6"/>
    <w:rsid w:val="00D612EC"/>
    <w:rsid w:val="00D61452"/>
    <w:rsid w:val="00D621C3"/>
    <w:rsid w:val="00D636E4"/>
    <w:rsid w:val="00D662F9"/>
    <w:rsid w:val="00D70439"/>
    <w:rsid w:val="00D73872"/>
    <w:rsid w:val="00D76418"/>
    <w:rsid w:val="00D831F9"/>
    <w:rsid w:val="00D84B5B"/>
    <w:rsid w:val="00D8542E"/>
    <w:rsid w:val="00D85DF5"/>
    <w:rsid w:val="00D8630D"/>
    <w:rsid w:val="00D8687E"/>
    <w:rsid w:val="00D9211B"/>
    <w:rsid w:val="00D936C0"/>
    <w:rsid w:val="00D97683"/>
    <w:rsid w:val="00DA026D"/>
    <w:rsid w:val="00DA095C"/>
    <w:rsid w:val="00DA298B"/>
    <w:rsid w:val="00DA3A2C"/>
    <w:rsid w:val="00DA6C53"/>
    <w:rsid w:val="00DB1248"/>
    <w:rsid w:val="00DB4F2A"/>
    <w:rsid w:val="00DB6872"/>
    <w:rsid w:val="00DB68FA"/>
    <w:rsid w:val="00DC218F"/>
    <w:rsid w:val="00DC6F00"/>
    <w:rsid w:val="00DD0942"/>
    <w:rsid w:val="00DD20E1"/>
    <w:rsid w:val="00DD3D71"/>
    <w:rsid w:val="00DD4270"/>
    <w:rsid w:val="00DD7484"/>
    <w:rsid w:val="00DE0205"/>
    <w:rsid w:val="00DE36F4"/>
    <w:rsid w:val="00DF07EB"/>
    <w:rsid w:val="00DF2FF5"/>
    <w:rsid w:val="00DF383B"/>
    <w:rsid w:val="00DF55B4"/>
    <w:rsid w:val="00DF57D3"/>
    <w:rsid w:val="00DF5EFC"/>
    <w:rsid w:val="00E000F5"/>
    <w:rsid w:val="00E01228"/>
    <w:rsid w:val="00E11CB3"/>
    <w:rsid w:val="00E1356F"/>
    <w:rsid w:val="00E210B6"/>
    <w:rsid w:val="00E2151D"/>
    <w:rsid w:val="00E2405C"/>
    <w:rsid w:val="00E245B0"/>
    <w:rsid w:val="00E258B4"/>
    <w:rsid w:val="00E270F5"/>
    <w:rsid w:val="00E31AA0"/>
    <w:rsid w:val="00E33F03"/>
    <w:rsid w:val="00E3405F"/>
    <w:rsid w:val="00E34402"/>
    <w:rsid w:val="00E35BF3"/>
    <w:rsid w:val="00E40A80"/>
    <w:rsid w:val="00E40EBD"/>
    <w:rsid w:val="00E436DC"/>
    <w:rsid w:val="00E44382"/>
    <w:rsid w:val="00E5008F"/>
    <w:rsid w:val="00E51485"/>
    <w:rsid w:val="00E51CAB"/>
    <w:rsid w:val="00E53906"/>
    <w:rsid w:val="00E54BA9"/>
    <w:rsid w:val="00E55245"/>
    <w:rsid w:val="00E56B24"/>
    <w:rsid w:val="00E576BE"/>
    <w:rsid w:val="00E60619"/>
    <w:rsid w:val="00E62CFF"/>
    <w:rsid w:val="00E63E2C"/>
    <w:rsid w:val="00E67AB6"/>
    <w:rsid w:val="00E705BA"/>
    <w:rsid w:val="00E74A9A"/>
    <w:rsid w:val="00E75655"/>
    <w:rsid w:val="00E773DE"/>
    <w:rsid w:val="00E821E7"/>
    <w:rsid w:val="00E828EE"/>
    <w:rsid w:val="00E8307D"/>
    <w:rsid w:val="00E83CCE"/>
    <w:rsid w:val="00E846E0"/>
    <w:rsid w:val="00E90D6A"/>
    <w:rsid w:val="00E90F43"/>
    <w:rsid w:val="00E92537"/>
    <w:rsid w:val="00E92C2C"/>
    <w:rsid w:val="00E93616"/>
    <w:rsid w:val="00E94995"/>
    <w:rsid w:val="00E94DEF"/>
    <w:rsid w:val="00E95FB7"/>
    <w:rsid w:val="00EA16A3"/>
    <w:rsid w:val="00EA1C38"/>
    <w:rsid w:val="00EA1E07"/>
    <w:rsid w:val="00EA2515"/>
    <w:rsid w:val="00EA4672"/>
    <w:rsid w:val="00EA4710"/>
    <w:rsid w:val="00EA5816"/>
    <w:rsid w:val="00EA5F69"/>
    <w:rsid w:val="00EA70BB"/>
    <w:rsid w:val="00EB04E0"/>
    <w:rsid w:val="00EB3883"/>
    <w:rsid w:val="00EB45AF"/>
    <w:rsid w:val="00EB5F1D"/>
    <w:rsid w:val="00EB6B45"/>
    <w:rsid w:val="00EB711B"/>
    <w:rsid w:val="00EB7797"/>
    <w:rsid w:val="00EB7EEE"/>
    <w:rsid w:val="00EC05A9"/>
    <w:rsid w:val="00EC1534"/>
    <w:rsid w:val="00EC4860"/>
    <w:rsid w:val="00ED012A"/>
    <w:rsid w:val="00ED04AA"/>
    <w:rsid w:val="00ED052B"/>
    <w:rsid w:val="00ED19EE"/>
    <w:rsid w:val="00ED3895"/>
    <w:rsid w:val="00ED778E"/>
    <w:rsid w:val="00EE0A8C"/>
    <w:rsid w:val="00EE265C"/>
    <w:rsid w:val="00EE2E47"/>
    <w:rsid w:val="00EE391B"/>
    <w:rsid w:val="00EE42CB"/>
    <w:rsid w:val="00EF2F3D"/>
    <w:rsid w:val="00EF4336"/>
    <w:rsid w:val="00EF4D7E"/>
    <w:rsid w:val="00EF7216"/>
    <w:rsid w:val="00F00A93"/>
    <w:rsid w:val="00F02B12"/>
    <w:rsid w:val="00F02DB6"/>
    <w:rsid w:val="00F035A3"/>
    <w:rsid w:val="00F036FB"/>
    <w:rsid w:val="00F04965"/>
    <w:rsid w:val="00F07969"/>
    <w:rsid w:val="00F07AC0"/>
    <w:rsid w:val="00F140F6"/>
    <w:rsid w:val="00F163A7"/>
    <w:rsid w:val="00F20AF5"/>
    <w:rsid w:val="00F22A8A"/>
    <w:rsid w:val="00F22A9F"/>
    <w:rsid w:val="00F23775"/>
    <w:rsid w:val="00F32165"/>
    <w:rsid w:val="00F321C0"/>
    <w:rsid w:val="00F336EE"/>
    <w:rsid w:val="00F348EB"/>
    <w:rsid w:val="00F34D7C"/>
    <w:rsid w:val="00F366B8"/>
    <w:rsid w:val="00F376FF"/>
    <w:rsid w:val="00F41822"/>
    <w:rsid w:val="00F418C2"/>
    <w:rsid w:val="00F41AD0"/>
    <w:rsid w:val="00F524C3"/>
    <w:rsid w:val="00F52517"/>
    <w:rsid w:val="00F52DC5"/>
    <w:rsid w:val="00F5436E"/>
    <w:rsid w:val="00F543F7"/>
    <w:rsid w:val="00F656F4"/>
    <w:rsid w:val="00F65830"/>
    <w:rsid w:val="00F66E8B"/>
    <w:rsid w:val="00F735E8"/>
    <w:rsid w:val="00F768AC"/>
    <w:rsid w:val="00F81836"/>
    <w:rsid w:val="00F82EA4"/>
    <w:rsid w:val="00F8359D"/>
    <w:rsid w:val="00F83A68"/>
    <w:rsid w:val="00F84910"/>
    <w:rsid w:val="00F86AB6"/>
    <w:rsid w:val="00F903FE"/>
    <w:rsid w:val="00F914F2"/>
    <w:rsid w:val="00F9237A"/>
    <w:rsid w:val="00F93E66"/>
    <w:rsid w:val="00F94A34"/>
    <w:rsid w:val="00FA1B7C"/>
    <w:rsid w:val="00FA3CDE"/>
    <w:rsid w:val="00FA53F2"/>
    <w:rsid w:val="00FA5D8F"/>
    <w:rsid w:val="00FA5FA9"/>
    <w:rsid w:val="00FA6FF8"/>
    <w:rsid w:val="00FA7517"/>
    <w:rsid w:val="00FA76EF"/>
    <w:rsid w:val="00FB0D01"/>
    <w:rsid w:val="00FB17D8"/>
    <w:rsid w:val="00FB1F92"/>
    <w:rsid w:val="00FB43B3"/>
    <w:rsid w:val="00FB4C46"/>
    <w:rsid w:val="00FB5B53"/>
    <w:rsid w:val="00FB6B44"/>
    <w:rsid w:val="00FC1179"/>
    <w:rsid w:val="00FC279D"/>
    <w:rsid w:val="00FC2D9A"/>
    <w:rsid w:val="00FC4EDB"/>
    <w:rsid w:val="00FC504B"/>
    <w:rsid w:val="00FC6DF0"/>
    <w:rsid w:val="00FD0037"/>
    <w:rsid w:val="00FD0E93"/>
    <w:rsid w:val="00FD7508"/>
    <w:rsid w:val="00FE008C"/>
    <w:rsid w:val="00FE337C"/>
    <w:rsid w:val="00FE3471"/>
    <w:rsid w:val="00FE4CE4"/>
    <w:rsid w:val="00FF11FC"/>
    <w:rsid w:val="00FF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B3ED7"/>
  <w15:chartTrackingRefBased/>
  <w15:docId w15:val="{A85F6BB9-4362-470F-8505-325C5D16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FD4"/>
    <w:pPr>
      <w:spacing w:after="160" w:line="259" w:lineRule="auto"/>
    </w:pPr>
    <w:rPr>
      <w:rFonts w:ascii="Times New Roman" w:hAnsi="Times New Roman"/>
      <w:sz w:val="28"/>
      <w:szCs w:val="22"/>
    </w:rPr>
  </w:style>
  <w:style w:type="paragraph" w:styleId="Heading1">
    <w:name w:val="heading 1"/>
    <w:basedOn w:val="Normal"/>
    <w:link w:val="Heading1Char"/>
    <w:qFormat/>
    <w:rsid w:val="003C6D8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Heading3"/>
    <w:link w:val="Heading2Char"/>
    <w:rsid w:val="006C254E"/>
    <w:pPr>
      <w:keepNext/>
      <w:keepLines/>
      <w:tabs>
        <w:tab w:val="left" w:pos="720"/>
      </w:tabs>
      <w:suppressAutoHyphens/>
      <w:spacing w:after="240" w:line="240" w:lineRule="auto"/>
      <w:ind w:leftChars="-1" w:left="-1" w:hangingChars="1" w:hanging="1"/>
      <w:jc w:val="both"/>
      <w:textDirection w:val="btLr"/>
      <w:textAlignment w:val="top"/>
      <w:outlineLvl w:val="1"/>
    </w:pPr>
    <w:rPr>
      <w:rFonts w:eastAsia="Times New Roman" w:cs="Times New Roman"/>
      <w:b/>
      <w:bCs/>
      <w:color w:val="006283"/>
      <w:position w:val="-1"/>
      <w:sz w:val="22"/>
      <w:szCs w:val="26"/>
      <w:lang w:val="en-GB" w:eastAsia="en-GB"/>
    </w:rPr>
  </w:style>
  <w:style w:type="paragraph" w:styleId="Heading3">
    <w:name w:val="heading 3"/>
    <w:basedOn w:val="Normal"/>
    <w:next w:val="Heading4"/>
    <w:link w:val="Heading3Char"/>
    <w:rsid w:val="006C254E"/>
    <w:pPr>
      <w:keepNext/>
      <w:keepLines/>
      <w:tabs>
        <w:tab w:val="left" w:pos="720"/>
      </w:tabs>
      <w:suppressAutoHyphens/>
      <w:spacing w:after="240" w:line="240" w:lineRule="auto"/>
      <w:ind w:leftChars="-1" w:left="-1" w:hangingChars="1" w:hanging="1"/>
      <w:jc w:val="both"/>
      <w:textDirection w:val="btLr"/>
      <w:textAlignment w:val="top"/>
      <w:outlineLvl w:val="2"/>
    </w:pPr>
    <w:rPr>
      <w:rFonts w:eastAsia="Times New Roman" w:cs="Times New Roman"/>
      <w:b/>
      <w:bCs/>
      <w:color w:val="006283"/>
      <w:position w:val="-1"/>
      <w:sz w:val="22"/>
      <w:szCs w:val="20"/>
      <w:lang w:val="en-GB" w:eastAsia="en-GB"/>
    </w:rPr>
  </w:style>
  <w:style w:type="paragraph" w:styleId="Heading4">
    <w:name w:val="heading 4"/>
    <w:basedOn w:val="Normal"/>
    <w:next w:val="Heading5"/>
    <w:link w:val="Heading4Char"/>
    <w:rsid w:val="006C254E"/>
    <w:pPr>
      <w:keepNext/>
      <w:keepLines/>
      <w:tabs>
        <w:tab w:val="left" w:pos="720"/>
      </w:tabs>
      <w:suppressAutoHyphens/>
      <w:spacing w:after="240" w:line="240" w:lineRule="auto"/>
      <w:ind w:leftChars="-1" w:left="-1" w:hangingChars="1" w:hanging="1"/>
      <w:jc w:val="both"/>
      <w:textDirection w:val="btLr"/>
      <w:textAlignment w:val="top"/>
      <w:outlineLvl w:val="3"/>
    </w:pPr>
    <w:rPr>
      <w:rFonts w:eastAsia="Times New Roman" w:cs="Times New Roman"/>
      <w:b/>
      <w:bCs/>
      <w:iCs/>
      <w:color w:val="006283"/>
      <w:position w:val="-1"/>
      <w:sz w:val="22"/>
      <w:szCs w:val="20"/>
      <w:lang w:val="en-GB" w:eastAsia="en-GB"/>
    </w:rPr>
  </w:style>
  <w:style w:type="paragraph" w:styleId="Heading5">
    <w:name w:val="heading 5"/>
    <w:basedOn w:val="Normal"/>
    <w:next w:val="Heading6"/>
    <w:link w:val="Heading5Char"/>
    <w:rsid w:val="006C254E"/>
    <w:pPr>
      <w:keepNext/>
      <w:keepLines/>
      <w:tabs>
        <w:tab w:val="left" w:pos="720"/>
      </w:tabs>
      <w:suppressAutoHyphens/>
      <w:spacing w:after="240" w:line="240" w:lineRule="auto"/>
      <w:ind w:leftChars="-1" w:left="-1" w:hangingChars="1" w:hanging="1"/>
      <w:jc w:val="both"/>
      <w:textDirection w:val="btLr"/>
      <w:textAlignment w:val="top"/>
      <w:outlineLvl w:val="4"/>
    </w:pPr>
    <w:rPr>
      <w:rFonts w:eastAsia="Times New Roman" w:cs="Times New Roman"/>
      <w:b/>
      <w:color w:val="006283"/>
      <w:position w:val="-1"/>
      <w:sz w:val="22"/>
      <w:szCs w:val="20"/>
      <w:lang w:val="en-GB" w:eastAsia="en-GB"/>
    </w:rPr>
  </w:style>
  <w:style w:type="paragraph" w:styleId="Heading6">
    <w:name w:val="heading 6"/>
    <w:basedOn w:val="Normal"/>
    <w:next w:val="BodyText"/>
    <w:link w:val="Heading6Char"/>
    <w:rsid w:val="006C254E"/>
    <w:pPr>
      <w:keepNext/>
      <w:keepLines/>
      <w:tabs>
        <w:tab w:val="left" w:pos="720"/>
      </w:tabs>
      <w:suppressAutoHyphens/>
      <w:spacing w:after="240" w:line="240" w:lineRule="auto"/>
      <w:ind w:leftChars="-1" w:left="-1" w:hangingChars="1" w:hanging="1"/>
      <w:jc w:val="both"/>
      <w:textDirection w:val="btLr"/>
      <w:textAlignment w:val="top"/>
      <w:outlineLvl w:val="5"/>
    </w:pPr>
    <w:rPr>
      <w:rFonts w:eastAsia="Times New Roman" w:cs="Times New Roman"/>
      <w:b/>
      <w:iCs/>
      <w:color w:val="006283"/>
      <w:position w:val="-1"/>
      <w:sz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53A88"/>
    <w:pPr>
      <w:tabs>
        <w:tab w:val="center" w:pos="4680"/>
        <w:tab w:val="right" w:pos="9360"/>
      </w:tabs>
      <w:spacing w:after="0" w:line="240" w:lineRule="auto"/>
    </w:pPr>
  </w:style>
  <w:style w:type="character" w:customStyle="1" w:styleId="FooterChar">
    <w:name w:val="Footer Char"/>
    <w:link w:val="Footer"/>
    <w:uiPriority w:val="99"/>
    <w:rsid w:val="00853A88"/>
    <w:rPr>
      <w:rFonts w:ascii="Times New Roman" w:hAnsi="Times New Roman"/>
      <w:sz w:val="28"/>
    </w:rPr>
  </w:style>
  <w:style w:type="character" w:styleId="PageNumber">
    <w:name w:val="page number"/>
    <w:basedOn w:val="DefaultParagraphFont"/>
    <w:rsid w:val="00853A88"/>
  </w:style>
  <w:style w:type="table" w:styleId="TableGrid">
    <w:name w:val="Table Grid"/>
    <w:basedOn w:val="TableNormal"/>
    <w:uiPriority w:val="39"/>
    <w:rsid w:val="00853A88"/>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Heading 1.1"/>
    <w:basedOn w:val="Normal"/>
    <w:link w:val="ListParagraphChar"/>
    <w:uiPriority w:val="34"/>
    <w:qFormat/>
    <w:rsid w:val="003A4A65"/>
    <w:pPr>
      <w:ind w:left="720"/>
      <w:contextualSpacing/>
    </w:pPr>
  </w:style>
  <w:style w:type="character" w:styleId="Hyperlink">
    <w:name w:val="Hyperlink"/>
    <w:uiPriority w:val="99"/>
    <w:unhideWhenUsed/>
    <w:rsid w:val="00EE42CB"/>
    <w:rPr>
      <w:color w:val="0000FF"/>
      <w:u w:val="single"/>
    </w:rPr>
  </w:style>
  <w:style w:type="paragraph" w:styleId="Header">
    <w:name w:val="header"/>
    <w:basedOn w:val="Normal"/>
    <w:link w:val="HeaderChar"/>
    <w:uiPriority w:val="99"/>
    <w:unhideWhenUsed/>
    <w:rsid w:val="00EE42CB"/>
    <w:pPr>
      <w:tabs>
        <w:tab w:val="center" w:pos="4680"/>
        <w:tab w:val="right" w:pos="9360"/>
      </w:tabs>
      <w:spacing w:after="0" w:line="240" w:lineRule="auto"/>
    </w:pPr>
  </w:style>
  <w:style w:type="character" w:customStyle="1" w:styleId="HeaderChar">
    <w:name w:val="Header Char"/>
    <w:link w:val="Header"/>
    <w:uiPriority w:val="99"/>
    <w:rsid w:val="00EE42CB"/>
    <w:rPr>
      <w:rFonts w:ascii="Times New Roman" w:hAnsi="Times New Roman"/>
      <w:sz w:val="28"/>
    </w:rPr>
  </w:style>
  <w:style w:type="paragraph" w:styleId="BalloonText">
    <w:name w:val="Balloon Text"/>
    <w:basedOn w:val="Normal"/>
    <w:link w:val="BalloonTextChar"/>
    <w:uiPriority w:val="99"/>
    <w:semiHidden/>
    <w:unhideWhenUsed/>
    <w:rsid w:val="00EE42C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E42CB"/>
    <w:rPr>
      <w:rFonts w:ascii="Segoe UI" w:hAnsi="Segoe UI" w:cs="Segoe UI"/>
      <w:sz w:val="18"/>
      <w:szCs w:val="18"/>
    </w:rPr>
  </w:style>
  <w:style w:type="paragraph" w:styleId="NormalWeb">
    <w:name w:val="Normal (Web)"/>
    <w:aliases w:val="Обычный (веб)1,Обычный (веб) Знак,Обычный (веб) Знак1,Обычный (веб) Знак Знак, Char Char Char,Char Char Char,Char Char Char Char Char Char Char Char Char Char,Char Char Char Char Char Char Char Char Char Char Char, Char Char,Char Char"/>
    <w:basedOn w:val="Normal"/>
    <w:link w:val="NormalWebChar"/>
    <w:uiPriority w:val="99"/>
    <w:unhideWhenUsed/>
    <w:qFormat/>
    <w:rsid w:val="00D76418"/>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1D61D8"/>
    <w:rPr>
      <w:b/>
      <w:bCs/>
    </w:rPr>
  </w:style>
  <w:style w:type="character" w:customStyle="1" w:styleId="normalchar">
    <w:name w:val="normal__char"/>
    <w:rsid w:val="009D1397"/>
  </w:style>
  <w:style w:type="character" w:customStyle="1" w:styleId="Heading1Char">
    <w:name w:val="Heading 1 Char"/>
    <w:link w:val="Heading1"/>
    <w:uiPriority w:val="9"/>
    <w:rsid w:val="003C6D88"/>
    <w:rPr>
      <w:rFonts w:ascii="Times New Roman" w:eastAsia="Times New Roman" w:hAnsi="Times New Roman" w:cs="Times New Roman"/>
      <w:b/>
      <w:bCs/>
      <w:kern w:val="36"/>
      <w:sz w:val="48"/>
      <w:szCs w:val="48"/>
    </w:rPr>
  </w:style>
  <w:style w:type="paragraph" w:styleId="FootnoteText">
    <w:name w:val="footnote text"/>
    <w:aliases w:val="Footnote Text Char Char Char Char Char,Footnote Text Char Char Char Char Char Char Ch,Footnote Text Char Char Char Char Char Char Ch Char Char Char,fn,ft,single space,FOOTNOTES,Footnote Text Char1 Char,Footnote Text Char Char1 Char,ADB,З,C"/>
    <w:basedOn w:val="Normal"/>
    <w:link w:val="FootnoteTextChar"/>
    <w:uiPriority w:val="99"/>
    <w:qFormat/>
    <w:rsid w:val="00905E84"/>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single space Char,FOOTNOTES Char,ADB Char,З Char,C Char"/>
    <w:link w:val="FootnoteText"/>
    <w:uiPriority w:val="99"/>
    <w:rsid w:val="00905E84"/>
    <w:rPr>
      <w:rFonts w:ascii="Times New Roman" w:eastAsia="Times New Roman" w:hAnsi="Times New Roman" w:cs="Times New Roman"/>
      <w:sz w:val="20"/>
      <w:szCs w:val="20"/>
    </w:rPr>
  </w:style>
  <w:style w:type="character" w:styleId="FootnoteReference">
    <w:name w:val="footnote reference"/>
    <w:aliases w:val="Footnote text,Footnote,ftref,(NECG) Footnote Reference,16 Point,Superscript 6 Point,Footnote + Arial,10 pt,Black,SUPERS,Footnote dich,fr,Footnote Text1,BearingPoint,Ref,de nota al pie,Footnote Text11,f,BVI fnr,footnote ref,R,4_G"/>
    <w:link w:val="CharChar1CharCharCharChar1CharCharCharCharCharCharCharChar"/>
    <w:qFormat/>
    <w:rsid w:val="00905E84"/>
    <w:rPr>
      <w:vertAlign w:val="superscript"/>
    </w:rPr>
  </w:style>
  <w:style w:type="paragraph" w:styleId="NoSpacing">
    <w:name w:val="No Spacing"/>
    <w:uiPriority w:val="1"/>
    <w:qFormat/>
    <w:rsid w:val="00695E68"/>
    <w:rPr>
      <w:rFonts w:ascii="Times New Roman" w:hAnsi="Times New Roman" w:cs="Times New Roman"/>
      <w:sz w:val="22"/>
      <w:szCs w:val="22"/>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uiPriority w:val="34"/>
    <w:qFormat/>
    <w:locked/>
    <w:rsid w:val="00AB4313"/>
    <w:rPr>
      <w:rFonts w:ascii="Times New Roman" w:hAnsi="Times New Roman"/>
      <w:sz w:val="28"/>
    </w:rPr>
  </w:style>
  <w:style w:type="character" w:customStyle="1" w:styleId="Heading2Char">
    <w:name w:val="Heading 2 Char"/>
    <w:link w:val="Heading2"/>
    <w:rsid w:val="006C254E"/>
    <w:rPr>
      <w:rFonts w:ascii="Times New Roman" w:eastAsia="Times New Roman" w:hAnsi="Times New Roman" w:cs="Times New Roman"/>
      <w:b/>
      <w:bCs/>
      <w:color w:val="006283"/>
      <w:position w:val="-1"/>
      <w:szCs w:val="26"/>
      <w:lang w:val="en-GB" w:eastAsia="en-GB"/>
    </w:rPr>
  </w:style>
  <w:style w:type="character" w:customStyle="1" w:styleId="Heading3Char">
    <w:name w:val="Heading 3 Char"/>
    <w:link w:val="Heading3"/>
    <w:rsid w:val="006C254E"/>
    <w:rPr>
      <w:rFonts w:ascii="Times New Roman" w:eastAsia="Times New Roman" w:hAnsi="Times New Roman" w:cs="Times New Roman"/>
      <w:b/>
      <w:bCs/>
      <w:color w:val="006283"/>
      <w:position w:val="-1"/>
      <w:szCs w:val="20"/>
      <w:lang w:val="en-GB" w:eastAsia="en-GB"/>
    </w:rPr>
  </w:style>
  <w:style w:type="character" w:customStyle="1" w:styleId="Heading4Char">
    <w:name w:val="Heading 4 Char"/>
    <w:link w:val="Heading4"/>
    <w:rsid w:val="006C254E"/>
    <w:rPr>
      <w:rFonts w:ascii="Times New Roman" w:eastAsia="Times New Roman" w:hAnsi="Times New Roman" w:cs="Times New Roman"/>
      <w:b/>
      <w:bCs/>
      <w:iCs/>
      <w:color w:val="006283"/>
      <w:position w:val="-1"/>
      <w:szCs w:val="20"/>
      <w:lang w:val="en-GB" w:eastAsia="en-GB"/>
    </w:rPr>
  </w:style>
  <w:style w:type="character" w:customStyle="1" w:styleId="Heading5Char">
    <w:name w:val="Heading 5 Char"/>
    <w:link w:val="Heading5"/>
    <w:rsid w:val="006C254E"/>
    <w:rPr>
      <w:rFonts w:ascii="Times New Roman" w:eastAsia="Times New Roman" w:hAnsi="Times New Roman" w:cs="Times New Roman"/>
      <w:b/>
      <w:color w:val="006283"/>
      <w:position w:val="-1"/>
      <w:szCs w:val="20"/>
      <w:lang w:val="en-GB" w:eastAsia="en-GB"/>
    </w:rPr>
  </w:style>
  <w:style w:type="character" w:customStyle="1" w:styleId="Heading6Char">
    <w:name w:val="Heading 6 Char"/>
    <w:link w:val="Heading6"/>
    <w:rsid w:val="006C254E"/>
    <w:rPr>
      <w:rFonts w:ascii="Times New Roman" w:eastAsia="Times New Roman" w:hAnsi="Times New Roman" w:cs="Times New Roman"/>
      <w:b/>
      <w:iCs/>
      <w:color w:val="006283"/>
      <w:position w:val="-1"/>
      <w:szCs w:val="20"/>
      <w:lang w:val="en-GB" w:eastAsia="en-GB"/>
    </w:rPr>
  </w:style>
  <w:style w:type="paragraph" w:styleId="BodyText">
    <w:name w:val="Body Text"/>
    <w:basedOn w:val="Normal"/>
    <w:link w:val="BodyTextChar"/>
    <w:rsid w:val="006C254E"/>
    <w:pPr>
      <w:tabs>
        <w:tab w:val="left" w:pos="720"/>
      </w:tabs>
      <w:suppressAutoHyphens/>
      <w:spacing w:after="240" w:line="240" w:lineRule="auto"/>
      <w:ind w:leftChars="-1" w:left="-1" w:hangingChars="1" w:hanging="1"/>
      <w:jc w:val="both"/>
      <w:textDirection w:val="btLr"/>
      <w:textAlignment w:val="top"/>
      <w:outlineLvl w:val="0"/>
    </w:pPr>
    <w:rPr>
      <w:rFonts w:eastAsia="Malgun Gothic" w:cs="Times New Roman"/>
      <w:position w:val="-1"/>
      <w:sz w:val="22"/>
      <w:szCs w:val="20"/>
      <w:lang w:val="en-GB" w:eastAsia="en-GB"/>
    </w:rPr>
  </w:style>
  <w:style w:type="character" w:customStyle="1" w:styleId="BodyTextChar">
    <w:name w:val="Body Text Char"/>
    <w:link w:val="BodyText"/>
    <w:rsid w:val="006C254E"/>
    <w:rPr>
      <w:rFonts w:ascii="Times New Roman" w:eastAsia="Malgun Gothic" w:hAnsi="Times New Roman" w:cs="Times New Roman"/>
      <w:position w:val="-1"/>
      <w:szCs w:val="20"/>
      <w:lang w:val="en-GB" w:eastAsia="en-GB"/>
    </w:rPr>
  </w:style>
  <w:style w:type="paragraph" w:styleId="BodyText2">
    <w:name w:val="Body Text 2"/>
    <w:basedOn w:val="Normal"/>
    <w:link w:val="BodyText2Char"/>
    <w:rsid w:val="006C254E"/>
    <w:pPr>
      <w:tabs>
        <w:tab w:val="left" w:pos="720"/>
      </w:tabs>
      <w:suppressAutoHyphens/>
      <w:spacing w:after="240" w:line="240" w:lineRule="auto"/>
      <w:ind w:leftChars="-1" w:left="-1" w:hangingChars="1" w:hanging="1"/>
      <w:jc w:val="both"/>
      <w:textDirection w:val="btLr"/>
      <w:textAlignment w:val="top"/>
      <w:outlineLvl w:val="0"/>
    </w:pPr>
    <w:rPr>
      <w:rFonts w:eastAsia="Malgun Gothic" w:cs="Times New Roman"/>
      <w:position w:val="-1"/>
      <w:sz w:val="22"/>
      <w:szCs w:val="20"/>
      <w:lang w:val="en-GB" w:eastAsia="en-GB"/>
    </w:rPr>
  </w:style>
  <w:style w:type="character" w:customStyle="1" w:styleId="BodyText2Char">
    <w:name w:val="Body Text 2 Char"/>
    <w:link w:val="BodyText2"/>
    <w:rsid w:val="006C254E"/>
    <w:rPr>
      <w:rFonts w:ascii="Times New Roman" w:eastAsia="Malgun Gothic" w:hAnsi="Times New Roman" w:cs="Times New Roman"/>
      <w:position w:val="-1"/>
      <w:szCs w:val="20"/>
      <w:lang w:val="en-GB" w:eastAsia="en-GB"/>
    </w:rPr>
  </w:style>
  <w:style w:type="paragraph" w:styleId="BodyText3">
    <w:name w:val="Body Text 3"/>
    <w:basedOn w:val="Normal"/>
    <w:link w:val="BodyText3Char"/>
    <w:rsid w:val="006C254E"/>
    <w:pPr>
      <w:tabs>
        <w:tab w:val="left" w:pos="720"/>
      </w:tabs>
      <w:suppressAutoHyphens/>
      <w:spacing w:after="240" w:line="240" w:lineRule="auto"/>
      <w:ind w:leftChars="-1" w:left="-1" w:hangingChars="1" w:hanging="1"/>
      <w:jc w:val="both"/>
      <w:textDirection w:val="btLr"/>
      <w:textAlignment w:val="top"/>
      <w:outlineLvl w:val="0"/>
    </w:pPr>
    <w:rPr>
      <w:rFonts w:eastAsia="Malgun Gothic" w:cs="Times New Roman"/>
      <w:position w:val="-1"/>
      <w:sz w:val="22"/>
      <w:szCs w:val="16"/>
      <w:lang w:val="en-GB" w:eastAsia="en-GB"/>
    </w:rPr>
  </w:style>
  <w:style w:type="character" w:customStyle="1" w:styleId="BodyText3Char">
    <w:name w:val="Body Text 3 Char"/>
    <w:link w:val="BodyText3"/>
    <w:rsid w:val="006C254E"/>
    <w:rPr>
      <w:rFonts w:ascii="Times New Roman" w:eastAsia="Malgun Gothic" w:hAnsi="Times New Roman" w:cs="Times New Roman"/>
      <w:position w:val="-1"/>
      <w:szCs w:val="16"/>
      <w:lang w:val="en-GB" w:eastAsia="en-GB"/>
    </w:rPr>
  </w:style>
  <w:style w:type="paragraph" w:customStyle="1" w:styleId="Normal1">
    <w:name w:val="Normal1"/>
    <w:rsid w:val="00837A82"/>
    <w:pPr>
      <w:spacing w:line="276" w:lineRule="auto"/>
    </w:pPr>
    <w:rPr>
      <w:rFonts w:ascii="Arial" w:eastAsia="Arial" w:hAnsi="Arial"/>
      <w:color w:val="000000"/>
      <w:sz w:val="22"/>
      <w:szCs w:val="22"/>
    </w:rPr>
  </w:style>
  <w:style w:type="paragraph" w:styleId="BodyTextIndent">
    <w:name w:val="Body Text Indent"/>
    <w:basedOn w:val="Normal"/>
    <w:link w:val="BodyTextIndentChar"/>
    <w:uiPriority w:val="99"/>
    <w:semiHidden/>
    <w:unhideWhenUsed/>
    <w:rsid w:val="004F2D94"/>
    <w:pPr>
      <w:spacing w:after="120"/>
      <w:ind w:left="360"/>
    </w:pPr>
  </w:style>
  <w:style w:type="character" w:customStyle="1" w:styleId="BodyTextIndentChar">
    <w:name w:val="Body Text Indent Char"/>
    <w:link w:val="BodyTextIndent"/>
    <w:uiPriority w:val="99"/>
    <w:semiHidden/>
    <w:rsid w:val="004F2D94"/>
    <w:rPr>
      <w:rFonts w:ascii="Times New Roman" w:hAnsi="Times New Roman"/>
      <w:sz w:val="28"/>
    </w:rPr>
  </w:style>
  <w:style w:type="character" w:styleId="CommentReference">
    <w:name w:val="annotation reference"/>
    <w:uiPriority w:val="99"/>
    <w:semiHidden/>
    <w:unhideWhenUsed/>
    <w:rsid w:val="00402F7D"/>
    <w:rPr>
      <w:sz w:val="16"/>
      <w:szCs w:val="16"/>
    </w:rPr>
  </w:style>
  <w:style w:type="paragraph" w:styleId="CommentText">
    <w:name w:val="annotation text"/>
    <w:basedOn w:val="Normal"/>
    <w:link w:val="CommentTextChar"/>
    <w:uiPriority w:val="99"/>
    <w:unhideWhenUsed/>
    <w:rsid w:val="00402F7D"/>
    <w:pPr>
      <w:spacing w:line="240" w:lineRule="auto"/>
    </w:pPr>
    <w:rPr>
      <w:sz w:val="20"/>
      <w:szCs w:val="20"/>
    </w:rPr>
  </w:style>
  <w:style w:type="character" w:customStyle="1" w:styleId="CommentTextChar">
    <w:name w:val="Comment Text Char"/>
    <w:link w:val="CommentText"/>
    <w:uiPriority w:val="99"/>
    <w:rsid w:val="00402F7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02F7D"/>
    <w:rPr>
      <w:b/>
      <w:bCs/>
    </w:rPr>
  </w:style>
  <w:style w:type="character" w:customStyle="1" w:styleId="CommentSubjectChar">
    <w:name w:val="Comment Subject Char"/>
    <w:link w:val="CommentSubject"/>
    <w:uiPriority w:val="99"/>
    <w:semiHidden/>
    <w:rsid w:val="00402F7D"/>
    <w:rPr>
      <w:rFonts w:ascii="Times New Roman" w:hAnsi="Times New Roman"/>
      <w:b/>
      <w:bCs/>
      <w:sz w:val="20"/>
      <w:szCs w:val="20"/>
    </w:rPr>
  </w:style>
  <w:style w:type="paragraph" w:styleId="Revision">
    <w:name w:val="Revision"/>
    <w:hidden/>
    <w:uiPriority w:val="99"/>
    <w:semiHidden/>
    <w:rsid w:val="00402F7D"/>
    <w:rPr>
      <w:rFonts w:ascii="Times New Roman" w:hAnsi="Times New Roman"/>
      <w:sz w:val="28"/>
      <w:szCs w:val="22"/>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F52DC5"/>
    <w:pPr>
      <w:spacing w:line="240" w:lineRule="exact"/>
    </w:pPr>
    <w:rPr>
      <w:rFonts w:ascii="Calibri" w:hAnsi="Calibri"/>
      <w:sz w:val="22"/>
      <w:vertAlign w:val="superscript"/>
    </w:rPr>
  </w:style>
  <w:style w:type="character" w:styleId="FollowedHyperlink">
    <w:name w:val="FollowedHyperlink"/>
    <w:uiPriority w:val="99"/>
    <w:semiHidden/>
    <w:unhideWhenUsed/>
    <w:rsid w:val="00FD0E93"/>
    <w:rPr>
      <w:color w:val="800080"/>
      <w:u w:val="single"/>
    </w:rPr>
  </w:style>
  <w:style w:type="paragraph" w:customStyle="1" w:styleId="xl229">
    <w:name w:val="xl229"/>
    <w:basedOn w:val="Normal"/>
    <w:rsid w:val="00FD0E93"/>
    <w:pPr>
      <w:spacing w:before="100" w:beforeAutospacing="1" w:after="100" w:afterAutospacing="1" w:line="240" w:lineRule="auto"/>
      <w:jc w:val="center"/>
    </w:pPr>
    <w:rPr>
      <w:rFonts w:ascii="Arial" w:eastAsia="Times New Roman" w:hAnsi="Arial"/>
      <w:b/>
      <w:bCs/>
      <w:sz w:val="18"/>
      <w:szCs w:val="18"/>
      <w:lang w:val="en-GB" w:eastAsia="en-GB"/>
    </w:rPr>
  </w:style>
  <w:style w:type="paragraph" w:customStyle="1" w:styleId="xl230">
    <w:name w:val="xl230"/>
    <w:basedOn w:val="Normal"/>
    <w:rsid w:val="00FD0E93"/>
    <w:pPr>
      <w:spacing w:before="100" w:beforeAutospacing="1" w:after="100" w:afterAutospacing="1" w:line="240" w:lineRule="auto"/>
    </w:pPr>
    <w:rPr>
      <w:rFonts w:ascii="Arial" w:eastAsia="Times New Roman" w:hAnsi="Arial"/>
      <w:sz w:val="18"/>
      <w:szCs w:val="18"/>
      <w:lang w:val="en-GB" w:eastAsia="en-GB"/>
    </w:rPr>
  </w:style>
  <w:style w:type="paragraph" w:customStyle="1" w:styleId="xl231">
    <w:name w:val="xl231"/>
    <w:basedOn w:val="Normal"/>
    <w:rsid w:val="00FD0E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b/>
      <w:bCs/>
      <w:sz w:val="18"/>
      <w:szCs w:val="18"/>
      <w:lang w:val="en-GB" w:eastAsia="en-GB"/>
    </w:rPr>
  </w:style>
  <w:style w:type="paragraph" w:customStyle="1" w:styleId="xl232">
    <w:name w:val="xl232"/>
    <w:basedOn w:val="Normal"/>
    <w:rsid w:val="00FD0E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b/>
      <w:bCs/>
      <w:sz w:val="18"/>
      <w:szCs w:val="18"/>
      <w:lang w:val="en-GB" w:eastAsia="en-GB"/>
    </w:rPr>
  </w:style>
  <w:style w:type="paragraph" w:customStyle="1" w:styleId="xl233">
    <w:name w:val="xl233"/>
    <w:basedOn w:val="Normal"/>
    <w:rsid w:val="00FD0E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b/>
      <w:bCs/>
      <w:sz w:val="18"/>
      <w:szCs w:val="18"/>
      <w:lang w:val="en-GB" w:eastAsia="en-GB"/>
    </w:rPr>
  </w:style>
  <w:style w:type="paragraph" w:customStyle="1" w:styleId="xl234">
    <w:name w:val="xl234"/>
    <w:basedOn w:val="Normal"/>
    <w:rsid w:val="00FD0E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b/>
      <w:bCs/>
      <w:sz w:val="18"/>
      <w:szCs w:val="18"/>
      <w:lang w:val="en-GB" w:eastAsia="en-GB"/>
    </w:rPr>
  </w:style>
  <w:style w:type="paragraph" w:customStyle="1" w:styleId="xl235">
    <w:name w:val="xl235"/>
    <w:basedOn w:val="Normal"/>
    <w:rsid w:val="00FD0E93"/>
    <w:pPr>
      <w:shd w:val="clear" w:color="000000" w:fill="FFFFFF"/>
      <w:spacing w:before="100" w:beforeAutospacing="1" w:after="100" w:afterAutospacing="1" w:line="240" w:lineRule="auto"/>
      <w:jc w:val="center"/>
      <w:textAlignment w:val="center"/>
    </w:pPr>
    <w:rPr>
      <w:rFonts w:ascii="Arial" w:eastAsia="Times New Roman" w:hAnsi="Arial"/>
      <w:b/>
      <w:bCs/>
      <w:sz w:val="18"/>
      <w:szCs w:val="18"/>
      <w:lang w:val="en-GB" w:eastAsia="en-GB"/>
    </w:rPr>
  </w:style>
  <w:style w:type="paragraph" w:customStyle="1" w:styleId="xl236">
    <w:name w:val="xl236"/>
    <w:basedOn w:val="Normal"/>
    <w:rsid w:val="00FD0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18"/>
      <w:szCs w:val="18"/>
      <w:lang w:val="en-GB" w:eastAsia="en-GB"/>
    </w:rPr>
  </w:style>
  <w:style w:type="paragraph" w:customStyle="1" w:styleId="xl237">
    <w:name w:val="xl237"/>
    <w:basedOn w:val="Normal"/>
    <w:rsid w:val="00FD0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sz w:val="18"/>
      <w:szCs w:val="18"/>
      <w:lang w:val="en-GB" w:eastAsia="en-GB"/>
    </w:rPr>
  </w:style>
  <w:style w:type="paragraph" w:customStyle="1" w:styleId="xl238">
    <w:name w:val="xl238"/>
    <w:basedOn w:val="Normal"/>
    <w:rsid w:val="00FD0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sz w:val="18"/>
      <w:szCs w:val="18"/>
      <w:lang w:val="en-GB" w:eastAsia="en-GB"/>
    </w:rPr>
  </w:style>
  <w:style w:type="paragraph" w:customStyle="1" w:styleId="xl239">
    <w:name w:val="xl239"/>
    <w:basedOn w:val="Normal"/>
    <w:rsid w:val="00FD0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sz w:val="18"/>
      <w:szCs w:val="18"/>
      <w:lang w:val="en-GB" w:eastAsia="en-GB"/>
    </w:rPr>
  </w:style>
  <w:style w:type="paragraph" w:customStyle="1" w:styleId="xl240">
    <w:name w:val="xl240"/>
    <w:basedOn w:val="Normal"/>
    <w:rsid w:val="00FD0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sz w:val="18"/>
      <w:szCs w:val="18"/>
      <w:lang w:val="en-GB" w:eastAsia="en-GB"/>
    </w:rPr>
  </w:style>
  <w:style w:type="paragraph" w:customStyle="1" w:styleId="xl241">
    <w:name w:val="xl241"/>
    <w:basedOn w:val="Normal"/>
    <w:rsid w:val="00FD0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sz w:val="18"/>
      <w:szCs w:val="18"/>
      <w:lang w:val="en-GB" w:eastAsia="en-GB"/>
    </w:rPr>
  </w:style>
  <w:style w:type="paragraph" w:customStyle="1" w:styleId="xl242">
    <w:name w:val="xl242"/>
    <w:basedOn w:val="Normal"/>
    <w:rsid w:val="00FD0E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b/>
      <w:bCs/>
      <w:sz w:val="18"/>
      <w:szCs w:val="18"/>
      <w:lang w:val="en-GB" w:eastAsia="en-GB"/>
    </w:rPr>
  </w:style>
  <w:style w:type="paragraph" w:customStyle="1" w:styleId="xl243">
    <w:name w:val="xl243"/>
    <w:basedOn w:val="Normal"/>
    <w:rsid w:val="00FD0E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b/>
      <w:bCs/>
      <w:sz w:val="18"/>
      <w:szCs w:val="18"/>
      <w:lang w:val="en-GB" w:eastAsia="en-GB"/>
    </w:rPr>
  </w:style>
  <w:style w:type="paragraph" w:customStyle="1" w:styleId="xl244">
    <w:name w:val="xl244"/>
    <w:basedOn w:val="Normal"/>
    <w:rsid w:val="00FD0E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b/>
      <w:bCs/>
      <w:sz w:val="18"/>
      <w:szCs w:val="18"/>
      <w:lang w:val="en-GB" w:eastAsia="en-GB"/>
    </w:rPr>
  </w:style>
  <w:style w:type="paragraph" w:customStyle="1" w:styleId="xl245">
    <w:name w:val="xl245"/>
    <w:basedOn w:val="Normal"/>
    <w:rsid w:val="00FD0E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b/>
      <w:bCs/>
      <w:sz w:val="18"/>
      <w:szCs w:val="18"/>
      <w:lang w:val="en-GB" w:eastAsia="en-GB"/>
    </w:rPr>
  </w:style>
  <w:style w:type="paragraph" w:customStyle="1" w:styleId="xl246">
    <w:name w:val="xl246"/>
    <w:basedOn w:val="Normal"/>
    <w:rsid w:val="00FD0E93"/>
    <w:pPr>
      <w:shd w:val="clear" w:color="000000" w:fill="FFFFFF"/>
      <w:spacing w:before="100" w:beforeAutospacing="1" w:after="100" w:afterAutospacing="1" w:line="240" w:lineRule="auto"/>
      <w:textAlignment w:val="center"/>
    </w:pPr>
    <w:rPr>
      <w:rFonts w:ascii="Arial" w:eastAsia="Times New Roman" w:hAnsi="Arial"/>
      <w:b/>
      <w:bCs/>
      <w:sz w:val="18"/>
      <w:szCs w:val="18"/>
      <w:lang w:val="en-GB" w:eastAsia="en-GB"/>
    </w:rPr>
  </w:style>
  <w:style w:type="paragraph" w:customStyle="1" w:styleId="xl247">
    <w:name w:val="xl247"/>
    <w:basedOn w:val="Normal"/>
    <w:rsid w:val="00FD0E93"/>
    <w:pPr>
      <w:spacing w:before="100" w:beforeAutospacing="1" w:after="100" w:afterAutospacing="1" w:line="240" w:lineRule="auto"/>
      <w:jc w:val="center"/>
    </w:pPr>
    <w:rPr>
      <w:rFonts w:ascii="Arial" w:eastAsia="Times New Roman" w:hAnsi="Arial"/>
      <w:sz w:val="18"/>
      <w:szCs w:val="18"/>
      <w:lang w:val="en-GB" w:eastAsia="en-GB"/>
    </w:rPr>
  </w:style>
  <w:style w:type="paragraph" w:customStyle="1" w:styleId="xl248">
    <w:name w:val="xl248"/>
    <w:basedOn w:val="Normal"/>
    <w:rsid w:val="00FD0E93"/>
    <w:pPr>
      <w:spacing w:before="100" w:beforeAutospacing="1" w:after="100" w:afterAutospacing="1" w:line="240" w:lineRule="auto"/>
    </w:pPr>
    <w:rPr>
      <w:rFonts w:ascii="Arial" w:eastAsia="Times New Roman" w:hAnsi="Arial"/>
      <w:sz w:val="18"/>
      <w:szCs w:val="18"/>
      <w:lang w:val="en-GB" w:eastAsia="en-GB"/>
    </w:rPr>
  </w:style>
  <w:style w:type="paragraph" w:customStyle="1" w:styleId="xl249">
    <w:name w:val="xl249"/>
    <w:basedOn w:val="Normal"/>
    <w:rsid w:val="00FD0E93"/>
    <w:pPr>
      <w:spacing w:before="100" w:beforeAutospacing="1" w:after="100" w:afterAutospacing="1" w:line="240" w:lineRule="auto"/>
    </w:pPr>
    <w:rPr>
      <w:rFonts w:ascii="Arial" w:eastAsia="Times New Roman" w:hAnsi="Arial"/>
      <w:sz w:val="18"/>
      <w:szCs w:val="18"/>
      <w:lang w:val="en-GB" w:eastAsia="en-GB"/>
    </w:rPr>
  </w:style>
  <w:style w:type="paragraph" w:customStyle="1" w:styleId="xl250">
    <w:name w:val="xl250"/>
    <w:basedOn w:val="Normal"/>
    <w:rsid w:val="00FD0E93"/>
    <w:pPr>
      <w:spacing w:before="100" w:beforeAutospacing="1" w:after="100" w:afterAutospacing="1" w:line="240" w:lineRule="auto"/>
    </w:pPr>
    <w:rPr>
      <w:rFonts w:ascii="Arial" w:eastAsia="Times New Roman" w:hAnsi="Arial"/>
      <w:sz w:val="18"/>
      <w:szCs w:val="18"/>
      <w:lang w:val="en-GB" w:eastAsia="en-GB"/>
    </w:rPr>
  </w:style>
  <w:style w:type="paragraph" w:customStyle="1" w:styleId="xl251">
    <w:name w:val="xl251"/>
    <w:basedOn w:val="Normal"/>
    <w:rsid w:val="00FD0E93"/>
    <w:pPr>
      <w:spacing w:before="100" w:beforeAutospacing="1" w:after="100" w:afterAutospacing="1" w:line="240" w:lineRule="auto"/>
    </w:pPr>
    <w:rPr>
      <w:rFonts w:ascii="Arial" w:eastAsia="Times New Roman" w:hAnsi="Arial"/>
      <w:color w:val="000000"/>
      <w:sz w:val="18"/>
      <w:szCs w:val="18"/>
      <w:lang w:val="en-GB" w:eastAsia="en-GB"/>
    </w:rPr>
  </w:style>
  <w:style w:type="paragraph" w:customStyle="1" w:styleId="xl252">
    <w:name w:val="xl252"/>
    <w:basedOn w:val="Normal"/>
    <w:rsid w:val="00FD0E93"/>
    <w:pPr>
      <w:spacing w:before="100" w:beforeAutospacing="1" w:after="100" w:afterAutospacing="1" w:line="240" w:lineRule="auto"/>
    </w:pPr>
    <w:rPr>
      <w:rFonts w:ascii="Arial" w:eastAsia="Times New Roman" w:hAnsi="Arial"/>
      <w:color w:val="000000"/>
      <w:sz w:val="18"/>
      <w:szCs w:val="18"/>
      <w:lang w:val="en-GB" w:eastAsia="en-GB"/>
    </w:rPr>
  </w:style>
  <w:style w:type="paragraph" w:customStyle="1" w:styleId="xl253">
    <w:name w:val="xl253"/>
    <w:basedOn w:val="Normal"/>
    <w:rsid w:val="00FD0E93"/>
    <w:pPr>
      <w:spacing w:before="100" w:beforeAutospacing="1" w:after="100" w:afterAutospacing="1" w:line="240" w:lineRule="auto"/>
    </w:pPr>
    <w:rPr>
      <w:rFonts w:ascii="Arial" w:eastAsia="Times New Roman" w:hAnsi="Arial"/>
      <w:color w:val="000000"/>
      <w:sz w:val="18"/>
      <w:szCs w:val="18"/>
      <w:lang w:val="en-GB" w:eastAsia="en-GB"/>
    </w:rPr>
  </w:style>
  <w:style w:type="paragraph" w:customStyle="1" w:styleId="xl254">
    <w:name w:val="xl254"/>
    <w:basedOn w:val="Normal"/>
    <w:rsid w:val="00FD0E93"/>
    <w:pPr>
      <w:spacing w:before="100" w:beforeAutospacing="1" w:after="100" w:afterAutospacing="1" w:line="240" w:lineRule="auto"/>
    </w:pPr>
    <w:rPr>
      <w:rFonts w:ascii="Arial" w:eastAsia="Times New Roman" w:hAnsi="Arial"/>
      <w:color w:val="000000"/>
      <w:sz w:val="18"/>
      <w:szCs w:val="18"/>
      <w:lang w:val="en-GB" w:eastAsia="en-GB"/>
    </w:rPr>
  </w:style>
  <w:style w:type="paragraph" w:customStyle="1" w:styleId="xl255">
    <w:name w:val="xl255"/>
    <w:basedOn w:val="Normal"/>
    <w:rsid w:val="00FD0E93"/>
    <w:pPr>
      <w:spacing w:before="100" w:beforeAutospacing="1" w:after="100" w:afterAutospacing="1" w:line="240" w:lineRule="auto"/>
    </w:pPr>
    <w:rPr>
      <w:rFonts w:ascii="Arial" w:eastAsia="Times New Roman" w:hAnsi="Arial"/>
      <w:sz w:val="18"/>
      <w:szCs w:val="18"/>
      <w:lang w:val="en-GB" w:eastAsia="en-GB"/>
    </w:rPr>
  </w:style>
  <w:style w:type="paragraph" w:customStyle="1" w:styleId="xl256">
    <w:name w:val="xl256"/>
    <w:basedOn w:val="Normal"/>
    <w:rsid w:val="00FD0E93"/>
    <w:pPr>
      <w:spacing w:before="100" w:beforeAutospacing="1" w:after="100" w:afterAutospacing="1" w:line="240" w:lineRule="auto"/>
    </w:pPr>
    <w:rPr>
      <w:rFonts w:ascii="Arial" w:eastAsia="Times New Roman" w:hAnsi="Arial"/>
      <w:sz w:val="18"/>
      <w:szCs w:val="18"/>
      <w:lang w:val="en-GB" w:eastAsia="en-GB"/>
    </w:rPr>
  </w:style>
  <w:style w:type="paragraph" w:customStyle="1" w:styleId="xl257">
    <w:name w:val="xl257"/>
    <w:basedOn w:val="Normal"/>
    <w:rsid w:val="00FD0E93"/>
    <w:pPr>
      <w:spacing w:before="100" w:beforeAutospacing="1" w:after="100" w:afterAutospacing="1" w:line="240" w:lineRule="auto"/>
    </w:pPr>
    <w:rPr>
      <w:rFonts w:ascii="Arial" w:eastAsia="Times New Roman" w:hAnsi="Arial"/>
      <w:sz w:val="18"/>
      <w:szCs w:val="18"/>
      <w:lang w:val="en-GB" w:eastAsia="en-GB"/>
    </w:rPr>
  </w:style>
  <w:style w:type="paragraph" w:customStyle="1" w:styleId="xl258">
    <w:name w:val="xl258"/>
    <w:basedOn w:val="Normal"/>
    <w:rsid w:val="00FD0E93"/>
    <w:pPr>
      <w:spacing w:before="100" w:beforeAutospacing="1" w:after="100" w:afterAutospacing="1" w:line="240" w:lineRule="auto"/>
    </w:pPr>
    <w:rPr>
      <w:rFonts w:ascii="Arial" w:eastAsia="Times New Roman" w:hAnsi="Arial"/>
      <w:sz w:val="18"/>
      <w:szCs w:val="18"/>
      <w:lang w:val="en-GB" w:eastAsia="en-GB"/>
    </w:rPr>
  </w:style>
  <w:style w:type="paragraph" w:customStyle="1" w:styleId="xl259">
    <w:name w:val="xl259"/>
    <w:basedOn w:val="Normal"/>
    <w:rsid w:val="00FD0E93"/>
    <w:pPr>
      <w:spacing w:before="100" w:beforeAutospacing="1" w:after="100" w:afterAutospacing="1" w:line="240" w:lineRule="auto"/>
    </w:pPr>
    <w:rPr>
      <w:rFonts w:ascii="Arial" w:eastAsia="Times New Roman" w:hAnsi="Arial"/>
      <w:sz w:val="18"/>
      <w:szCs w:val="18"/>
      <w:lang w:val="en-GB" w:eastAsia="en-GB"/>
    </w:rPr>
  </w:style>
  <w:style w:type="paragraph" w:customStyle="1" w:styleId="xl260">
    <w:name w:val="xl260"/>
    <w:basedOn w:val="Normal"/>
    <w:rsid w:val="00FD0E93"/>
    <w:pPr>
      <w:spacing w:before="100" w:beforeAutospacing="1" w:after="100" w:afterAutospacing="1" w:line="240" w:lineRule="auto"/>
    </w:pPr>
    <w:rPr>
      <w:rFonts w:ascii="Arial" w:eastAsia="Times New Roman" w:hAnsi="Arial"/>
      <w:sz w:val="18"/>
      <w:szCs w:val="18"/>
      <w:lang w:val="en-GB" w:eastAsia="en-GB"/>
    </w:rPr>
  </w:style>
  <w:style w:type="paragraph" w:customStyle="1" w:styleId="xl261">
    <w:name w:val="xl261"/>
    <w:basedOn w:val="Normal"/>
    <w:rsid w:val="00FD0E93"/>
    <w:pPr>
      <w:spacing w:before="100" w:beforeAutospacing="1" w:after="100" w:afterAutospacing="1" w:line="240" w:lineRule="auto"/>
    </w:pPr>
    <w:rPr>
      <w:rFonts w:ascii="Arial" w:eastAsia="Times New Roman" w:hAnsi="Arial"/>
      <w:sz w:val="18"/>
      <w:szCs w:val="18"/>
      <w:lang w:val="en-GB" w:eastAsia="en-GB"/>
    </w:rPr>
  </w:style>
  <w:style w:type="paragraph" w:customStyle="1" w:styleId="xl262">
    <w:name w:val="xl262"/>
    <w:basedOn w:val="Normal"/>
    <w:rsid w:val="00FD0E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b/>
      <w:bCs/>
      <w:sz w:val="18"/>
      <w:szCs w:val="18"/>
      <w:lang w:val="en-GB" w:eastAsia="en-GB"/>
    </w:rPr>
  </w:style>
  <w:style w:type="paragraph" w:customStyle="1" w:styleId="xl263">
    <w:name w:val="xl263"/>
    <w:basedOn w:val="Normal"/>
    <w:rsid w:val="00FD0E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b/>
      <w:bCs/>
      <w:sz w:val="18"/>
      <w:szCs w:val="18"/>
      <w:lang w:val="en-GB" w:eastAsia="en-GB"/>
    </w:rPr>
  </w:style>
  <w:style w:type="paragraph" w:customStyle="1" w:styleId="xl264">
    <w:name w:val="xl264"/>
    <w:basedOn w:val="Normal"/>
    <w:rsid w:val="00FD0E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b/>
      <w:bCs/>
      <w:sz w:val="18"/>
      <w:szCs w:val="18"/>
      <w:lang w:val="en-GB" w:eastAsia="en-GB"/>
    </w:rPr>
  </w:style>
  <w:style w:type="paragraph" w:customStyle="1" w:styleId="xl265">
    <w:name w:val="xl265"/>
    <w:basedOn w:val="Normal"/>
    <w:rsid w:val="00FD0E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b/>
      <w:bCs/>
      <w:sz w:val="18"/>
      <w:szCs w:val="18"/>
      <w:lang w:val="en-GB" w:eastAsia="en-GB"/>
    </w:rPr>
  </w:style>
  <w:style w:type="paragraph" w:customStyle="1" w:styleId="xl266">
    <w:name w:val="xl266"/>
    <w:basedOn w:val="Normal"/>
    <w:rsid w:val="00FD0E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b/>
      <w:bCs/>
      <w:sz w:val="18"/>
      <w:szCs w:val="18"/>
      <w:lang w:val="en-GB" w:eastAsia="en-GB"/>
    </w:rPr>
  </w:style>
  <w:style w:type="paragraph" w:customStyle="1" w:styleId="xl267">
    <w:name w:val="xl267"/>
    <w:basedOn w:val="Normal"/>
    <w:rsid w:val="00FD0E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b/>
      <w:bCs/>
      <w:sz w:val="18"/>
      <w:szCs w:val="18"/>
      <w:lang w:val="en-GB" w:eastAsia="en-GB"/>
    </w:rPr>
  </w:style>
  <w:style w:type="paragraph" w:customStyle="1" w:styleId="xl268">
    <w:name w:val="xl268"/>
    <w:basedOn w:val="Normal"/>
    <w:rsid w:val="00FD0E93"/>
    <w:pPr>
      <w:shd w:val="clear" w:color="000000" w:fill="FFFF00"/>
      <w:spacing w:before="100" w:beforeAutospacing="1" w:after="100" w:afterAutospacing="1" w:line="240" w:lineRule="auto"/>
      <w:jc w:val="center"/>
      <w:textAlignment w:val="center"/>
    </w:pPr>
    <w:rPr>
      <w:rFonts w:ascii="Arial" w:eastAsia="Times New Roman" w:hAnsi="Arial"/>
      <w:b/>
      <w:bCs/>
      <w:sz w:val="18"/>
      <w:szCs w:val="18"/>
      <w:lang w:val="en-GB" w:eastAsia="en-GB"/>
    </w:rPr>
  </w:style>
  <w:style w:type="paragraph" w:customStyle="1" w:styleId="xl269">
    <w:name w:val="xl269"/>
    <w:basedOn w:val="Normal"/>
    <w:rsid w:val="00FD0E9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18"/>
      <w:szCs w:val="18"/>
      <w:lang w:val="en-GB" w:eastAsia="en-GB"/>
    </w:rPr>
  </w:style>
  <w:style w:type="paragraph" w:customStyle="1" w:styleId="xl270">
    <w:name w:val="xl270"/>
    <w:basedOn w:val="Normal"/>
    <w:rsid w:val="00FD0E9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sz w:val="18"/>
      <w:szCs w:val="18"/>
      <w:lang w:val="en-GB" w:eastAsia="en-GB"/>
    </w:rPr>
  </w:style>
  <w:style w:type="paragraph" w:customStyle="1" w:styleId="xl271">
    <w:name w:val="xl271"/>
    <w:basedOn w:val="Normal"/>
    <w:rsid w:val="00FD0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sz w:val="18"/>
      <w:szCs w:val="18"/>
      <w:lang w:val="en-GB" w:eastAsia="en-GB"/>
    </w:rPr>
  </w:style>
  <w:style w:type="paragraph" w:customStyle="1" w:styleId="xl272">
    <w:name w:val="xl272"/>
    <w:basedOn w:val="Normal"/>
    <w:rsid w:val="00FD0E9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sz w:val="18"/>
      <w:szCs w:val="18"/>
      <w:lang w:val="en-GB" w:eastAsia="en-GB"/>
    </w:rPr>
  </w:style>
  <w:style w:type="paragraph" w:customStyle="1" w:styleId="xl273">
    <w:name w:val="xl273"/>
    <w:basedOn w:val="Normal"/>
    <w:rsid w:val="00FD0E93"/>
    <w:pPr>
      <w:pBdr>
        <w:left w:val="single" w:sz="4" w:space="0" w:color="000000"/>
        <w:bottom w:val="single" w:sz="4" w:space="0" w:color="auto"/>
      </w:pBdr>
      <w:spacing w:before="100" w:beforeAutospacing="1" w:after="100" w:afterAutospacing="1" w:line="240" w:lineRule="auto"/>
    </w:pPr>
    <w:rPr>
      <w:rFonts w:ascii="Arial" w:eastAsia="Times New Roman" w:hAnsi="Arial"/>
      <w:sz w:val="18"/>
      <w:szCs w:val="18"/>
      <w:lang w:val="en-GB" w:eastAsia="en-GB"/>
    </w:rPr>
  </w:style>
  <w:style w:type="paragraph" w:customStyle="1" w:styleId="xl274">
    <w:name w:val="xl274"/>
    <w:basedOn w:val="Normal"/>
    <w:rsid w:val="00FD0E93"/>
    <w:pPr>
      <w:pBdr>
        <w:left w:val="single" w:sz="4" w:space="0" w:color="auto"/>
        <w:bottom w:val="single" w:sz="4" w:space="0" w:color="auto"/>
      </w:pBdr>
      <w:spacing w:before="100" w:beforeAutospacing="1" w:after="100" w:afterAutospacing="1" w:line="240" w:lineRule="auto"/>
    </w:pPr>
    <w:rPr>
      <w:rFonts w:ascii="Arial" w:eastAsia="Times New Roman" w:hAnsi="Arial"/>
      <w:sz w:val="18"/>
      <w:szCs w:val="18"/>
      <w:lang w:val="en-GB" w:eastAsia="en-GB"/>
    </w:rPr>
  </w:style>
  <w:style w:type="paragraph" w:customStyle="1" w:styleId="xl275">
    <w:name w:val="xl275"/>
    <w:basedOn w:val="Normal"/>
    <w:rsid w:val="00FD0E9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sz w:val="18"/>
      <w:szCs w:val="18"/>
      <w:lang w:val="en-GB" w:eastAsia="en-GB"/>
    </w:rPr>
  </w:style>
  <w:style w:type="paragraph" w:customStyle="1" w:styleId="xl276">
    <w:name w:val="xl276"/>
    <w:basedOn w:val="Normal"/>
    <w:rsid w:val="00FD0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18"/>
      <w:szCs w:val="18"/>
      <w:lang w:val="en-GB" w:eastAsia="en-GB"/>
    </w:rPr>
  </w:style>
  <w:style w:type="paragraph" w:customStyle="1" w:styleId="xl277">
    <w:name w:val="xl277"/>
    <w:basedOn w:val="Normal"/>
    <w:rsid w:val="00FD0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sz w:val="18"/>
      <w:szCs w:val="18"/>
      <w:lang w:val="en-GB" w:eastAsia="en-GB"/>
    </w:rPr>
  </w:style>
  <w:style w:type="paragraph" w:customStyle="1" w:styleId="xl278">
    <w:name w:val="xl278"/>
    <w:basedOn w:val="Normal"/>
    <w:rsid w:val="00FD0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sz w:val="18"/>
      <w:szCs w:val="18"/>
      <w:lang w:val="en-GB" w:eastAsia="en-GB"/>
    </w:rPr>
  </w:style>
  <w:style w:type="paragraph" w:customStyle="1" w:styleId="xl279">
    <w:name w:val="xl279"/>
    <w:basedOn w:val="Normal"/>
    <w:rsid w:val="00FD0E9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sz w:val="18"/>
      <w:szCs w:val="18"/>
      <w:lang w:val="en-GB" w:eastAsia="en-GB"/>
    </w:rPr>
  </w:style>
  <w:style w:type="paragraph" w:customStyle="1" w:styleId="xl280">
    <w:name w:val="xl280"/>
    <w:basedOn w:val="Normal"/>
    <w:rsid w:val="00FD0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sz w:val="18"/>
      <w:szCs w:val="18"/>
      <w:lang w:val="en-GB" w:eastAsia="en-GB"/>
    </w:rPr>
  </w:style>
  <w:style w:type="paragraph" w:customStyle="1" w:styleId="xl281">
    <w:name w:val="xl281"/>
    <w:basedOn w:val="Normal"/>
    <w:rsid w:val="00FD0E9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sz w:val="18"/>
      <w:szCs w:val="18"/>
      <w:lang w:val="en-GB" w:eastAsia="en-GB"/>
    </w:rPr>
  </w:style>
  <w:style w:type="paragraph" w:customStyle="1" w:styleId="xl282">
    <w:name w:val="xl282"/>
    <w:basedOn w:val="Normal"/>
    <w:rsid w:val="00FD0E9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sz w:val="18"/>
      <w:szCs w:val="18"/>
      <w:lang w:val="en-GB" w:eastAsia="en-GB"/>
    </w:rPr>
  </w:style>
  <w:style w:type="paragraph" w:customStyle="1" w:styleId="xl283">
    <w:name w:val="xl283"/>
    <w:basedOn w:val="Normal"/>
    <w:rsid w:val="00FD0E9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sz w:val="18"/>
      <w:szCs w:val="18"/>
      <w:lang w:val="en-GB" w:eastAsia="en-GB"/>
    </w:rPr>
  </w:style>
  <w:style w:type="paragraph" w:customStyle="1" w:styleId="xl284">
    <w:name w:val="xl284"/>
    <w:basedOn w:val="Normal"/>
    <w:rsid w:val="00FD0E93"/>
    <w:pPr>
      <w:pBdr>
        <w:top w:val="single" w:sz="4" w:space="0" w:color="auto"/>
        <w:left w:val="single" w:sz="4" w:space="0" w:color="auto"/>
      </w:pBdr>
      <w:spacing w:before="100" w:beforeAutospacing="1" w:after="100" w:afterAutospacing="1" w:line="240" w:lineRule="auto"/>
    </w:pPr>
    <w:rPr>
      <w:rFonts w:ascii="Arial" w:eastAsia="Times New Roman" w:hAnsi="Arial"/>
      <w:sz w:val="18"/>
      <w:szCs w:val="18"/>
      <w:lang w:val="en-GB" w:eastAsia="en-GB"/>
    </w:rPr>
  </w:style>
  <w:style w:type="paragraph" w:customStyle="1" w:styleId="xl285">
    <w:name w:val="xl285"/>
    <w:basedOn w:val="Normal"/>
    <w:rsid w:val="00FD0E9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sz w:val="18"/>
      <w:szCs w:val="18"/>
      <w:lang w:val="en-GB" w:eastAsia="en-GB"/>
    </w:rPr>
  </w:style>
  <w:style w:type="paragraph" w:customStyle="1" w:styleId="xl286">
    <w:name w:val="xl286"/>
    <w:basedOn w:val="Normal"/>
    <w:rsid w:val="00FD0E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b/>
      <w:bCs/>
      <w:sz w:val="18"/>
      <w:szCs w:val="18"/>
      <w:lang w:val="en-GB" w:eastAsia="en-GB"/>
    </w:rPr>
  </w:style>
  <w:style w:type="paragraph" w:customStyle="1" w:styleId="xl287">
    <w:name w:val="xl287"/>
    <w:basedOn w:val="Normal"/>
    <w:rsid w:val="00FD0E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b/>
      <w:bCs/>
      <w:sz w:val="18"/>
      <w:szCs w:val="18"/>
      <w:lang w:val="en-GB" w:eastAsia="en-GB"/>
    </w:rPr>
  </w:style>
  <w:style w:type="paragraph" w:customStyle="1" w:styleId="xl288">
    <w:name w:val="xl288"/>
    <w:basedOn w:val="Normal"/>
    <w:rsid w:val="00FD0E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b/>
      <w:bCs/>
      <w:sz w:val="18"/>
      <w:szCs w:val="18"/>
      <w:lang w:val="en-GB" w:eastAsia="en-GB"/>
    </w:rPr>
  </w:style>
  <w:style w:type="paragraph" w:customStyle="1" w:styleId="xl289">
    <w:name w:val="xl289"/>
    <w:basedOn w:val="Normal"/>
    <w:rsid w:val="00FD0E93"/>
    <w:pPr>
      <w:shd w:val="clear" w:color="000000" w:fill="FFFF00"/>
      <w:spacing w:before="100" w:beforeAutospacing="1" w:after="100" w:afterAutospacing="1" w:line="240" w:lineRule="auto"/>
      <w:textAlignment w:val="center"/>
    </w:pPr>
    <w:rPr>
      <w:rFonts w:ascii="Arial" w:eastAsia="Times New Roman" w:hAnsi="Arial"/>
      <w:b/>
      <w:bCs/>
      <w:sz w:val="18"/>
      <w:szCs w:val="18"/>
      <w:lang w:val="en-GB" w:eastAsia="en-GB"/>
    </w:rPr>
  </w:style>
  <w:style w:type="paragraph" w:customStyle="1" w:styleId="xl290">
    <w:name w:val="xl290"/>
    <w:basedOn w:val="Normal"/>
    <w:rsid w:val="00FD0E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sz w:val="18"/>
      <w:szCs w:val="18"/>
      <w:lang w:val="en-GB" w:eastAsia="en-GB"/>
    </w:rPr>
  </w:style>
  <w:style w:type="paragraph" w:customStyle="1" w:styleId="xl291">
    <w:name w:val="xl291"/>
    <w:basedOn w:val="Normal"/>
    <w:rsid w:val="00FD0E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b/>
      <w:bCs/>
      <w:sz w:val="18"/>
      <w:szCs w:val="18"/>
      <w:lang w:val="en-GB" w:eastAsia="en-GB"/>
    </w:rPr>
  </w:style>
  <w:style w:type="paragraph" w:customStyle="1" w:styleId="xl292">
    <w:name w:val="xl292"/>
    <w:basedOn w:val="Normal"/>
    <w:rsid w:val="00FD0E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b/>
      <w:bCs/>
      <w:sz w:val="18"/>
      <w:szCs w:val="18"/>
      <w:lang w:val="en-GB" w:eastAsia="en-GB"/>
    </w:rPr>
  </w:style>
  <w:style w:type="paragraph" w:customStyle="1" w:styleId="xl293">
    <w:name w:val="xl293"/>
    <w:basedOn w:val="Normal"/>
    <w:rsid w:val="00FD0E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b/>
      <w:bCs/>
      <w:sz w:val="18"/>
      <w:szCs w:val="18"/>
      <w:lang w:val="en-GB" w:eastAsia="en-GB"/>
    </w:rPr>
  </w:style>
  <w:style w:type="paragraph" w:customStyle="1" w:styleId="xl294">
    <w:name w:val="xl294"/>
    <w:basedOn w:val="Normal"/>
    <w:rsid w:val="00FD0E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b/>
      <w:bCs/>
      <w:sz w:val="18"/>
      <w:szCs w:val="18"/>
      <w:lang w:val="en-GB" w:eastAsia="en-GB"/>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Char Char Char Char Char Char Char Char Char Char Char1, Char Char Char1,Char Char Char1"/>
    <w:link w:val="NormalWeb"/>
    <w:uiPriority w:val="99"/>
    <w:rsid w:val="00763AAE"/>
    <w:rPr>
      <w:rFonts w:ascii="Times New Roman" w:eastAsia="Times New Roman" w:hAnsi="Times New Roman" w:cs="Times New Roman"/>
      <w:sz w:val="24"/>
      <w:szCs w:val="24"/>
      <w:lang w:val="en-US" w:eastAsia="en-US"/>
    </w:rPr>
  </w:style>
  <w:style w:type="paragraph" w:customStyle="1" w:styleId="BVIfnrCarCar">
    <w:name w:val="BVI fnr Car Car"/>
    <w:aliases w:val="BVI fnr Car,BVI fnr Car Car Car Car Char"/>
    <w:basedOn w:val="Normal"/>
    <w:uiPriority w:val="99"/>
    <w:qFormat/>
    <w:rsid w:val="00763AAE"/>
    <w:pPr>
      <w:spacing w:line="240" w:lineRule="exact"/>
    </w:pPr>
    <w:rPr>
      <w:rFonts w:ascii="Calibri" w:hAnsi="Calibri" w:cs="Times New Roman"/>
      <w:sz w:val="22"/>
      <w:vertAlign w:val="superscript"/>
    </w:rPr>
  </w:style>
  <w:style w:type="paragraph" w:customStyle="1" w:styleId="Default">
    <w:name w:val="Default"/>
    <w:rsid w:val="00F418C2"/>
    <w:pPr>
      <w:autoSpaceDE w:val="0"/>
      <w:autoSpaceDN w:val="0"/>
      <w:adjustRightInd w:val="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6F4CCC"/>
    <w:rPr>
      <w:color w:val="605E5C"/>
      <w:shd w:val="clear" w:color="auto" w:fill="E1DFDD"/>
    </w:rPr>
  </w:style>
  <w:style w:type="character" w:styleId="UnresolvedMention">
    <w:name w:val="Unresolved Mention"/>
    <w:basedOn w:val="DefaultParagraphFont"/>
    <w:uiPriority w:val="99"/>
    <w:semiHidden/>
    <w:unhideWhenUsed/>
    <w:rsid w:val="00D27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044">
      <w:bodyDiv w:val="1"/>
      <w:marLeft w:val="0"/>
      <w:marRight w:val="0"/>
      <w:marTop w:val="0"/>
      <w:marBottom w:val="0"/>
      <w:divBdr>
        <w:top w:val="none" w:sz="0" w:space="0" w:color="auto"/>
        <w:left w:val="none" w:sz="0" w:space="0" w:color="auto"/>
        <w:bottom w:val="none" w:sz="0" w:space="0" w:color="auto"/>
        <w:right w:val="none" w:sz="0" w:space="0" w:color="auto"/>
      </w:divBdr>
    </w:div>
    <w:div w:id="45377202">
      <w:bodyDiv w:val="1"/>
      <w:marLeft w:val="0"/>
      <w:marRight w:val="0"/>
      <w:marTop w:val="0"/>
      <w:marBottom w:val="0"/>
      <w:divBdr>
        <w:top w:val="none" w:sz="0" w:space="0" w:color="auto"/>
        <w:left w:val="none" w:sz="0" w:space="0" w:color="auto"/>
        <w:bottom w:val="none" w:sz="0" w:space="0" w:color="auto"/>
        <w:right w:val="none" w:sz="0" w:space="0" w:color="auto"/>
      </w:divBdr>
    </w:div>
    <w:div w:id="68622610">
      <w:bodyDiv w:val="1"/>
      <w:marLeft w:val="0"/>
      <w:marRight w:val="0"/>
      <w:marTop w:val="0"/>
      <w:marBottom w:val="0"/>
      <w:divBdr>
        <w:top w:val="none" w:sz="0" w:space="0" w:color="auto"/>
        <w:left w:val="none" w:sz="0" w:space="0" w:color="auto"/>
        <w:bottom w:val="none" w:sz="0" w:space="0" w:color="auto"/>
        <w:right w:val="none" w:sz="0" w:space="0" w:color="auto"/>
      </w:divBdr>
    </w:div>
    <w:div w:id="72316061">
      <w:bodyDiv w:val="1"/>
      <w:marLeft w:val="0"/>
      <w:marRight w:val="0"/>
      <w:marTop w:val="0"/>
      <w:marBottom w:val="0"/>
      <w:divBdr>
        <w:top w:val="none" w:sz="0" w:space="0" w:color="auto"/>
        <w:left w:val="none" w:sz="0" w:space="0" w:color="auto"/>
        <w:bottom w:val="none" w:sz="0" w:space="0" w:color="auto"/>
        <w:right w:val="none" w:sz="0" w:space="0" w:color="auto"/>
      </w:divBdr>
    </w:div>
    <w:div w:id="75369635">
      <w:bodyDiv w:val="1"/>
      <w:marLeft w:val="0"/>
      <w:marRight w:val="0"/>
      <w:marTop w:val="0"/>
      <w:marBottom w:val="0"/>
      <w:divBdr>
        <w:top w:val="none" w:sz="0" w:space="0" w:color="auto"/>
        <w:left w:val="none" w:sz="0" w:space="0" w:color="auto"/>
        <w:bottom w:val="none" w:sz="0" w:space="0" w:color="auto"/>
        <w:right w:val="none" w:sz="0" w:space="0" w:color="auto"/>
      </w:divBdr>
    </w:div>
    <w:div w:id="86460213">
      <w:bodyDiv w:val="1"/>
      <w:marLeft w:val="0"/>
      <w:marRight w:val="0"/>
      <w:marTop w:val="0"/>
      <w:marBottom w:val="0"/>
      <w:divBdr>
        <w:top w:val="none" w:sz="0" w:space="0" w:color="auto"/>
        <w:left w:val="none" w:sz="0" w:space="0" w:color="auto"/>
        <w:bottom w:val="none" w:sz="0" w:space="0" w:color="auto"/>
        <w:right w:val="none" w:sz="0" w:space="0" w:color="auto"/>
      </w:divBdr>
    </w:div>
    <w:div w:id="200168782">
      <w:bodyDiv w:val="1"/>
      <w:marLeft w:val="0"/>
      <w:marRight w:val="0"/>
      <w:marTop w:val="0"/>
      <w:marBottom w:val="0"/>
      <w:divBdr>
        <w:top w:val="none" w:sz="0" w:space="0" w:color="auto"/>
        <w:left w:val="none" w:sz="0" w:space="0" w:color="auto"/>
        <w:bottom w:val="none" w:sz="0" w:space="0" w:color="auto"/>
        <w:right w:val="none" w:sz="0" w:space="0" w:color="auto"/>
      </w:divBdr>
    </w:div>
    <w:div w:id="212740007">
      <w:bodyDiv w:val="1"/>
      <w:marLeft w:val="0"/>
      <w:marRight w:val="0"/>
      <w:marTop w:val="0"/>
      <w:marBottom w:val="0"/>
      <w:divBdr>
        <w:top w:val="none" w:sz="0" w:space="0" w:color="auto"/>
        <w:left w:val="none" w:sz="0" w:space="0" w:color="auto"/>
        <w:bottom w:val="none" w:sz="0" w:space="0" w:color="auto"/>
        <w:right w:val="none" w:sz="0" w:space="0" w:color="auto"/>
      </w:divBdr>
    </w:div>
    <w:div w:id="241066515">
      <w:bodyDiv w:val="1"/>
      <w:marLeft w:val="0"/>
      <w:marRight w:val="0"/>
      <w:marTop w:val="0"/>
      <w:marBottom w:val="0"/>
      <w:divBdr>
        <w:top w:val="none" w:sz="0" w:space="0" w:color="auto"/>
        <w:left w:val="none" w:sz="0" w:space="0" w:color="auto"/>
        <w:bottom w:val="none" w:sz="0" w:space="0" w:color="auto"/>
        <w:right w:val="none" w:sz="0" w:space="0" w:color="auto"/>
      </w:divBdr>
    </w:div>
    <w:div w:id="242423158">
      <w:bodyDiv w:val="1"/>
      <w:marLeft w:val="0"/>
      <w:marRight w:val="0"/>
      <w:marTop w:val="0"/>
      <w:marBottom w:val="0"/>
      <w:divBdr>
        <w:top w:val="none" w:sz="0" w:space="0" w:color="auto"/>
        <w:left w:val="none" w:sz="0" w:space="0" w:color="auto"/>
        <w:bottom w:val="none" w:sz="0" w:space="0" w:color="auto"/>
        <w:right w:val="none" w:sz="0" w:space="0" w:color="auto"/>
      </w:divBdr>
    </w:div>
    <w:div w:id="324936322">
      <w:bodyDiv w:val="1"/>
      <w:marLeft w:val="0"/>
      <w:marRight w:val="0"/>
      <w:marTop w:val="0"/>
      <w:marBottom w:val="0"/>
      <w:divBdr>
        <w:top w:val="none" w:sz="0" w:space="0" w:color="auto"/>
        <w:left w:val="none" w:sz="0" w:space="0" w:color="auto"/>
        <w:bottom w:val="none" w:sz="0" w:space="0" w:color="auto"/>
        <w:right w:val="none" w:sz="0" w:space="0" w:color="auto"/>
      </w:divBdr>
    </w:div>
    <w:div w:id="343747865">
      <w:bodyDiv w:val="1"/>
      <w:marLeft w:val="0"/>
      <w:marRight w:val="0"/>
      <w:marTop w:val="0"/>
      <w:marBottom w:val="0"/>
      <w:divBdr>
        <w:top w:val="none" w:sz="0" w:space="0" w:color="auto"/>
        <w:left w:val="none" w:sz="0" w:space="0" w:color="auto"/>
        <w:bottom w:val="none" w:sz="0" w:space="0" w:color="auto"/>
        <w:right w:val="none" w:sz="0" w:space="0" w:color="auto"/>
      </w:divBdr>
    </w:div>
    <w:div w:id="345252327">
      <w:bodyDiv w:val="1"/>
      <w:marLeft w:val="0"/>
      <w:marRight w:val="0"/>
      <w:marTop w:val="0"/>
      <w:marBottom w:val="0"/>
      <w:divBdr>
        <w:top w:val="none" w:sz="0" w:space="0" w:color="auto"/>
        <w:left w:val="none" w:sz="0" w:space="0" w:color="auto"/>
        <w:bottom w:val="none" w:sz="0" w:space="0" w:color="auto"/>
        <w:right w:val="none" w:sz="0" w:space="0" w:color="auto"/>
      </w:divBdr>
    </w:div>
    <w:div w:id="369844089">
      <w:bodyDiv w:val="1"/>
      <w:marLeft w:val="0"/>
      <w:marRight w:val="0"/>
      <w:marTop w:val="0"/>
      <w:marBottom w:val="0"/>
      <w:divBdr>
        <w:top w:val="none" w:sz="0" w:space="0" w:color="auto"/>
        <w:left w:val="none" w:sz="0" w:space="0" w:color="auto"/>
        <w:bottom w:val="none" w:sz="0" w:space="0" w:color="auto"/>
        <w:right w:val="none" w:sz="0" w:space="0" w:color="auto"/>
      </w:divBdr>
    </w:div>
    <w:div w:id="372507257">
      <w:bodyDiv w:val="1"/>
      <w:marLeft w:val="0"/>
      <w:marRight w:val="0"/>
      <w:marTop w:val="0"/>
      <w:marBottom w:val="0"/>
      <w:divBdr>
        <w:top w:val="none" w:sz="0" w:space="0" w:color="auto"/>
        <w:left w:val="none" w:sz="0" w:space="0" w:color="auto"/>
        <w:bottom w:val="none" w:sz="0" w:space="0" w:color="auto"/>
        <w:right w:val="none" w:sz="0" w:space="0" w:color="auto"/>
      </w:divBdr>
    </w:div>
    <w:div w:id="374813375">
      <w:bodyDiv w:val="1"/>
      <w:marLeft w:val="0"/>
      <w:marRight w:val="0"/>
      <w:marTop w:val="0"/>
      <w:marBottom w:val="0"/>
      <w:divBdr>
        <w:top w:val="none" w:sz="0" w:space="0" w:color="auto"/>
        <w:left w:val="none" w:sz="0" w:space="0" w:color="auto"/>
        <w:bottom w:val="none" w:sz="0" w:space="0" w:color="auto"/>
        <w:right w:val="none" w:sz="0" w:space="0" w:color="auto"/>
      </w:divBdr>
    </w:div>
    <w:div w:id="382020036">
      <w:bodyDiv w:val="1"/>
      <w:marLeft w:val="0"/>
      <w:marRight w:val="0"/>
      <w:marTop w:val="0"/>
      <w:marBottom w:val="0"/>
      <w:divBdr>
        <w:top w:val="none" w:sz="0" w:space="0" w:color="auto"/>
        <w:left w:val="none" w:sz="0" w:space="0" w:color="auto"/>
        <w:bottom w:val="none" w:sz="0" w:space="0" w:color="auto"/>
        <w:right w:val="none" w:sz="0" w:space="0" w:color="auto"/>
      </w:divBdr>
    </w:div>
    <w:div w:id="395860325">
      <w:bodyDiv w:val="1"/>
      <w:marLeft w:val="0"/>
      <w:marRight w:val="0"/>
      <w:marTop w:val="0"/>
      <w:marBottom w:val="0"/>
      <w:divBdr>
        <w:top w:val="none" w:sz="0" w:space="0" w:color="auto"/>
        <w:left w:val="none" w:sz="0" w:space="0" w:color="auto"/>
        <w:bottom w:val="none" w:sz="0" w:space="0" w:color="auto"/>
        <w:right w:val="none" w:sz="0" w:space="0" w:color="auto"/>
      </w:divBdr>
    </w:div>
    <w:div w:id="407121107">
      <w:bodyDiv w:val="1"/>
      <w:marLeft w:val="0"/>
      <w:marRight w:val="0"/>
      <w:marTop w:val="0"/>
      <w:marBottom w:val="0"/>
      <w:divBdr>
        <w:top w:val="none" w:sz="0" w:space="0" w:color="auto"/>
        <w:left w:val="none" w:sz="0" w:space="0" w:color="auto"/>
        <w:bottom w:val="none" w:sz="0" w:space="0" w:color="auto"/>
        <w:right w:val="none" w:sz="0" w:space="0" w:color="auto"/>
      </w:divBdr>
    </w:div>
    <w:div w:id="426539826">
      <w:bodyDiv w:val="1"/>
      <w:marLeft w:val="0"/>
      <w:marRight w:val="0"/>
      <w:marTop w:val="0"/>
      <w:marBottom w:val="0"/>
      <w:divBdr>
        <w:top w:val="none" w:sz="0" w:space="0" w:color="auto"/>
        <w:left w:val="none" w:sz="0" w:space="0" w:color="auto"/>
        <w:bottom w:val="none" w:sz="0" w:space="0" w:color="auto"/>
        <w:right w:val="none" w:sz="0" w:space="0" w:color="auto"/>
      </w:divBdr>
    </w:div>
    <w:div w:id="448820242">
      <w:bodyDiv w:val="1"/>
      <w:marLeft w:val="0"/>
      <w:marRight w:val="0"/>
      <w:marTop w:val="0"/>
      <w:marBottom w:val="0"/>
      <w:divBdr>
        <w:top w:val="none" w:sz="0" w:space="0" w:color="auto"/>
        <w:left w:val="none" w:sz="0" w:space="0" w:color="auto"/>
        <w:bottom w:val="none" w:sz="0" w:space="0" w:color="auto"/>
        <w:right w:val="none" w:sz="0" w:space="0" w:color="auto"/>
      </w:divBdr>
    </w:div>
    <w:div w:id="452598646">
      <w:bodyDiv w:val="1"/>
      <w:marLeft w:val="0"/>
      <w:marRight w:val="0"/>
      <w:marTop w:val="0"/>
      <w:marBottom w:val="0"/>
      <w:divBdr>
        <w:top w:val="none" w:sz="0" w:space="0" w:color="auto"/>
        <w:left w:val="none" w:sz="0" w:space="0" w:color="auto"/>
        <w:bottom w:val="none" w:sz="0" w:space="0" w:color="auto"/>
        <w:right w:val="none" w:sz="0" w:space="0" w:color="auto"/>
      </w:divBdr>
    </w:div>
    <w:div w:id="456215546">
      <w:bodyDiv w:val="1"/>
      <w:marLeft w:val="0"/>
      <w:marRight w:val="0"/>
      <w:marTop w:val="0"/>
      <w:marBottom w:val="0"/>
      <w:divBdr>
        <w:top w:val="none" w:sz="0" w:space="0" w:color="auto"/>
        <w:left w:val="none" w:sz="0" w:space="0" w:color="auto"/>
        <w:bottom w:val="none" w:sz="0" w:space="0" w:color="auto"/>
        <w:right w:val="none" w:sz="0" w:space="0" w:color="auto"/>
      </w:divBdr>
    </w:div>
    <w:div w:id="486366043">
      <w:bodyDiv w:val="1"/>
      <w:marLeft w:val="0"/>
      <w:marRight w:val="0"/>
      <w:marTop w:val="0"/>
      <w:marBottom w:val="0"/>
      <w:divBdr>
        <w:top w:val="none" w:sz="0" w:space="0" w:color="auto"/>
        <w:left w:val="none" w:sz="0" w:space="0" w:color="auto"/>
        <w:bottom w:val="none" w:sz="0" w:space="0" w:color="auto"/>
        <w:right w:val="none" w:sz="0" w:space="0" w:color="auto"/>
      </w:divBdr>
    </w:div>
    <w:div w:id="528642253">
      <w:bodyDiv w:val="1"/>
      <w:marLeft w:val="0"/>
      <w:marRight w:val="0"/>
      <w:marTop w:val="0"/>
      <w:marBottom w:val="0"/>
      <w:divBdr>
        <w:top w:val="none" w:sz="0" w:space="0" w:color="auto"/>
        <w:left w:val="none" w:sz="0" w:space="0" w:color="auto"/>
        <w:bottom w:val="none" w:sz="0" w:space="0" w:color="auto"/>
        <w:right w:val="none" w:sz="0" w:space="0" w:color="auto"/>
      </w:divBdr>
    </w:div>
    <w:div w:id="537594297">
      <w:bodyDiv w:val="1"/>
      <w:marLeft w:val="0"/>
      <w:marRight w:val="0"/>
      <w:marTop w:val="0"/>
      <w:marBottom w:val="0"/>
      <w:divBdr>
        <w:top w:val="none" w:sz="0" w:space="0" w:color="auto"/>
        <w:left w:val="none" w:sz="0" w:space="0" w:color="auto"/>
        <w:bottom w:val="none" w:sz="0" w:space="0" w:color="auto"/>
        <w:right w:val="none" w:sz="0" w:space="0" w:color="auto"/>
      </w:divBdr>
    </w:div>
    <w:div w:id="537939208">
      <w:bodyDiv w:val="1"/>
      <w:marLeft w:val="0"/>
      <w:marRight w:val="0"/>
      <w:marTop w:val="0"/>
      <w:marBottom w:val="0"/>
      <w:divBdr>
        <w:top w:val="none" w:sz="0" w:space="0" w:color="auto"/>
        <w:left w:val="none" w:sz="0" w:space="0" w:color="auto"/>
        <w:bottom w:val="none" w:sz="0" w:space="0" w:color="auto"/>
        <w:right w:val="none" w:sz="0" w:space="0" w:color="auto"/>
      </w:divBdr>
    </w:div>
    <w:div w:id="551887000">
      <w:bodyDiv w:val="1"/>
      <w:marLeft w:val="0"/>
      <w:marRight w:val="0"/>
      <w:marTop w:val="0"/>
      <w:marBottom w:val="0"/>
      <w:divBdr>
        <w:top w:val="none" w:sz="0" w:space="0" w:color="auto"/>
        <w:left w:val="none" w:sz="0" w:space="0" w:color="auto"/>
        <w:bottom w:val="none" w:sz="0" w:space="0" w:color="auto"/>
        <w:right w:val="none" w:sz="0" w:space="0" w:color="auto"/>
      </w:divBdr>
    </w:div>
    <w:div w:id="570234030">
      <w:bodyDiv w:val="1"/>
      <w:marLeft w:val="0"/>
      <w:marRight w:val="0"/>
      <w:marTop w:val="0"/>
      <w:marBottom w:val="0"/>
      <w:divBdr>
        <w:top w:val="none" w:sz="0" w:space="0" w:color="auto"/>
        <w:left w:val="none" w:sz="0" w:space="0" w:color="auto"/>
        <w:bottom w:val="none" w:sz="0" w:space="0" w:color="auto"/>
        <w:right w:val="none" w:sz="0" w:space="0" w:color="auto"/>
      </w:divBdr>
    </w:div>
    <w:div w:id="596712127">
      <w:bodyDiv w:val="1"/>
      <w:marLeft w:val="0"/>
      <w:marRight w:val="0"/>
      <w:marTop w:val="0"/>
      <w:marBottom w:val="0"/>
      <w:divBdr>
        <w:top w:val="none" w:sz="0" w:space="0" w:color="auto"/>
        <w:left w:val="none" w:sz="0" w:space="0" w:color="auto"/>
        <w:bottom w:val="none" w:sz="0" w:space="0" w:color="auto"/>
        <w:right w:val="none" w:sz="0" w:space="0" w:color="auto"/>
      </w:divBdr>
    </w:div>
    <w:div w:id="631718669">
      <w:bodyDiv w:val="1"/>
      <w:marLeft w:val="0"/>
      <w:marRight w:val="0"/>
      <w:marTop w:val="0"/>
      <w:marBottom w:val="0"/>
      <w:divBdr>
        <w:top w:val="none" w:sz="0" w:space="0" w:color="auto"/>
        <w:left w:val="none" w:sz="0" w:space="0" w:color="auto"/>
        <w:bottom w:val="none" w:sz="0" w:space="0" w:color="auto"/>
        <w:right w:val="none" w:sz="0" w:space="0" w:color="auto"/>
      </w:divBdr>
    </w:div>
    <w:div w:id="646785952">
      <w:bodyDiv w:val="1"/>
      <w:marLeft w:val="0"/>
      <w:marRight w:val="0"/>
      <w:marTop w:val="0"/>
      <w:marBottom w:val="0"/>
      <w:divBdr>
        <w:top w:val="none" w:sz="0" w:space="0" w:color="auto"/>
        <w:left w:val="none" w:sz="0" w:space="0" w:color="auto"/>
        <w:bottom w:val="none" w:sz="0" w:space="0" w:color="auto"/>
        <w:right w:val="none" w:sz="0" w:space="0" w:color="auto"/>
      </w:divBdr>
    </w:div>
    <w:div w:id="652294790">
      <w:bodyDiv w:val="1"/>
      <w:marLeft w:val="0"/>
      <w:marRight w:val="0"/>
      <w:marTop w:val="0"/>
      <w:marBottom w:val="0"/>
      <w:divBdr>
        <w:top w:val="none" w:sz="0" w:space="0" w:color="auto"/>
        <w:left w:val="none" w:sz="0" w:space="0" w:color="auto"/>
        <w:bottom w:val="none" w:sz="0" w:space="0" w:color="auto"/>
        <w:right w:val="none" w:sz="0" w:space="0" w:color="auto"/>
      </w:divBdr>
    </w:div>
    <w:div w:id="720372857">
      <w:bodyDiv w:val="1"/>
      <w:marLeft w:val="0"/>
      <w:marRight w:val="0"/>
      <w:marTop w:val="0"/>
      <w:marBottom w:val="0"/>
      <w:divBdr>
        <w:top w:val="none" w:sz="0" w:space="0" w:color="auto"/>
        <w:left w:val="none" w:sz="0" w:space="0" w:color="auto"/>
        <w:bottom w:val="none" w:sz="0" w:space="0" w:color="auto"/>
        <w:right w:val="none" w:sz="0" w:space="0" w:color="auto"/>
      </w:divBdr>
    </w:div>
    <w:div w:id="733695503">
      <w:bodyDiv w:val="1"/>
      <w:marLeft w:val="0"/>
      <w:marRight w:val="0"/>
      <w:marTop w:val="0"/>
      <w:marBottom w:val="0"/>
      <w:divBdr>
        <w:top w:val="none" w:sz="0" w:space="0" w:color="auto"/>
        <w:left w:val="none" w:sz="0" w:space="0" w:color="auto"/>
        <w:bottom w:val="none" w:sz="0" w:space="0" w:color="auto"/>
        <w:right w:val="none" w:sz="0" w:space="0" w:color="auto"/>
      </w:divBdr>
    </w:div>
    <w:div w:id="745735381">
      <w:bodyDiv w:val="1"/>
      <w:marLeft w:val="0"/>
      <w:marRight w:val="0"/>
      <w:marTop w:val="0"/>
      <w:marBottom w:val="0"/>
      <w:divBdr>
        <w:top w:val="none" w:sz="0" w:space="0" w:color="auto"/>
        <w:left w:val="none" w:sz="0" w:space="0" w:color="auto"/>
        <w:bottom w:val="none" w:sz="0" w:space="0" w:color="auto"/>
        <w:right w:val="none" w:sz="0" w:space="0" w:color="auto"/>
      </w:divBdr>
    </w:div>
    <w:div w:id="770901385">
      <w:bodyDiv w:val="1"/>
      <w:marLeft w:val="0"/>
      <w:marRight w:val="0"/>
      <w:marTop w:val="0"/>
      <w:marBottom w:val="0"/>
      <w:divBdr>
        <w:top w:val="none" w:sz="0" w:space="0" w:color="auto"/>
        <w:left w:val="none" w:sz="0" w:space="0" w:color="auto"/>
        <w:bottom w:val="none" w:sz="0" w:space="0" w:color="auto"/>
        <w:right w:val="none" w:sz="0" w:space="0" w:color="auto"/>
      </w:divBdr>
    </w:div>
    <w:div w:id="821120254">
      <w:bodyDiv w:val="1"/>
      <w:marLeft w:val="0"/>
      <w:marRight w:val="0"/>
      <w:marTop w:val="0"/>
      <w:marBottom w:val="0"/>
      <w:divBdr>
        <w:top w:val="none" w:sz="0" w:space="0" w:color="auto"/>
        <w:left w:val="none" w:sz="0" w:space="0" w:color="auto"/>
        <w:bottom w:val="none" w:sz="0" w:space="0" w:color="auto"/>
        <w:right w:val="none" w:sz="0" w:space="0" w:color="auto"/>
      </w:divBdr>
    </w:div>
    <w:div w:id="828328921">
      <w:bodyDiv w:val="1"/>
      <w:marLeft w:val="0"/>
      <w:marRight w:val="0"/>
      <w:marTop w:val="0"/>
      <w:marBottom w:val="0"/>
      <w:divBdr>
        <w:top w:val="none" w:sz="0" w:space="0" w:color="auto"/>
        <w:left w:val="none" w:sz="0" w:space="0" w:color="auto"/>
        <w:bottom w:val="none" w:sz="0" w:space="0" w:color="auto"/>
        <w:right w:val="none" w:sz="0" w:space="0" w:color="auto"/>
      </w:divBdr>
    </w:div>
    <w:div w:id="933173386">
      <w:bodyDiv w:val="1"/>
      <w:marLeft w:val="0"/>
      <w:marRight w:val="0"/>
      <w:marTop w:val="0"/>
      <w:marBottom w:val="0"/>
      <w:divBdr>
        <w:top w:val="none" w:sz="0" w:space="0" w:color="auto"/>
        <w:left w:val="none" w:sz="0" w:space="0" w:color="auto"/>
        <w:bottom w:val="none" w:sz="0" w:space="0" w:color="auto"/>
        <w:right w:val="none" w:sz="0" w:space="0" w:color="auto"/>
      </w:divBdr>
    </w:div>
    <w:div w:id="964193597">
      <w:bodyDiv w:val="1"/>
      <w:marLeft w:val="0"/>
      <w:marRight w:val="0"/>
      <w:marTop w:val="0"/>
      <w:marBottom w:val="0"/>
      <w:divBdr>
        <w:top w:val="none" w:sz="0" w:space="0" w:color="auto"/>
        <w:left w:val="none" w:sz="0" w:space="0" w:color="auto"/>
        <w:bottom w:val="none" w:sz="0" w:space="0" w:color="auto"/>
        <w:right w:val="none" w:sz="0" w:space="0" w:color="auto"/>
      </w:divBdr>
    </w:div>
    <w:div w:id="968710250">
      <w:bodyDiv w:val="1"/>
      <w:marLeft w:val="0"/>
      <w:marRight w:val="0"/>
      <w:marTop w:val="0"/>
      <w:marBottom w:val="0"/>
      <w:divBdr>
        <w:top w:val="none" w:sz="0" w:space="0" w:color="auto"/>
        <w:left w:val="none" w:sz="0" w:space="0" w:color="auto"/>
        <w:bottom w:val="none" w:sz="0" w:space="0" w:color="auto"/>
        <w:right w:val="none" w:sz="0" w:space="0" w:color="auto"/>
      </w:divBdr>
    </w:div>
    <w:div w:id="978845710">
      <w:bodyDiv w:val="1"/>
      <w:marLeft w:val="0"/>
      <w:marRight w:val="0"/>
      <w:marTop w:val="0"/>
      <w:marBottom w:val="0"/>
      <w:divBdr>
        <w:top w:val="none" w:sz="0" w:space="0" w:color="auto"/>
        <w:left w:val="none" w:sz="0" w:space="0" w:color="auto"/>
        <w:bottom w:val="none" w:sz="0" w:space="0" w:color="auto"/>
        <w:right w:val="none" w:sz="0" w:space="0" w:color="auto"/>
      </w:divBdr>
    </w:div>
    <w:div w:id="988898776">
      <w:bodyDiv w:val="1"/>
      <w:marLeft w:val="0"/>
      <w:marRight w:val="0"/>
      <w:marTop w:val="0"/>
      <w:marBottom w:val="0"/>
      <w:divBdr>
        <w:top w:val="none" w:sz="0" w:space="0" w:color="auto"/>
        <w:left w:val="none" w:sz="0" w:space="0" w:color="auto"/>
        <w:bottom w:val="none" w:sz="0" w:space="0" w:color="auto"/>
        <w:right w:val="none" w:sz="0" w:space="0" w:color="auto"/>
      </w:divBdr>
    </w:div>
    <w:div w:id="995960592">
      <w:bodyDiv w:val="1"/>
      <w:marLeft w:val="0"/>
      <w:marRight w:val="0"/>
      <w:marTop w:val="0"/>
      <w:marBottom w:val="0"/>
      <w:divBdr>
        <w:top w:val="none" w:sz="0" w:space="0" w:color="auto"/>
        <w:left w:val="none" w:sz="0" w:space="0" w:color="auto"/>
        <w:bottom w:val="none" w:sz="0" w:space="0" w:color="auto"/>
        <w:right w:val="none" w:sz="0" w:space="0" w:color="auto"/>
      </w:divBdr>
    </w:div>
    <w:div w:id="998730453">
      <w:bodyDiv w:val="1"/>
      <w:marLeft w:val="0"/>
      <w:marRight w:val="0"/>
      <w:marTop w:val="0"/>
      <w:marBottom w:val="0"/>
      <w:divBdr>
        <w:top w:val="none" w:sz="0" w:space="0" w:color="auto"/>
        <w:left w:val="none" w:sz="0" w:space="0" w:color="auto"/>
        <w:bottom w:val="none" w:sz="0" w:space="0" w:color="auto"/>
        <w:right w:val="none" w:sz="0" w:space="0" w:color="auto"/>
      </w:divBdr>
    </w:div>
    <w:div w:id="1012226428">
      <w:bodyDiv w:val="1"/>
      <w:marLeft w:val="0"/>
      <w:marRight w:val="0"/>
      <w:marTop w:val="0"/>
      <w:marBottom w:val="0"/>
      <w:divBdr>
        <w:top w:val="none" w:sz="0" w:space="0" w:color="auto"/>
        <w:left w:val="none" w:sz="0" w:space="0" w:color="auto"/>
        <w:bottom w:val="none" w:sz="0" w:space="0" w:color="auto"/>
        <w:right w:val="none" w:sz="0" w:space="0" w:color="auto"/>
      </w:divBdr>
    </w:div>
    <w:div w:id="1028338138">
      <w:bodyDiv w:val="1"/>
      <w:marLeft w:val="0"/>
      <w:marRight w:val="0"/>
      <w:marTop w:val="0"/>
      <w:marBottom w:val="0"/>
      <w:divBdr>
        <w:top w:val="none" w:sz="0" w:space="0" w:color="auto"/>
        <w:left w:val="none" w:sz="0" w:space="0" w:color="auto"/>
        <w:bottom w:val="none" w:sz="0" w:space="0" w:color="auto"/>
        <w:right w:val="none" w:sz="0" w:space="0" w:color="auto"/>
      </w:divBdr>
    </w:div>
    <w:div w:id="1032413306">
      <w:bodyDiv w:val="1"/>
      <w:marLeft w:val="0"/>
      <w:marRight w:val="0"/>
      <w:marTop w:val="0"/>
      <w:marBottom w:val="0"/>
      <w:divBdr>
        <w:top w:val="none" w:sz="0" w:space="0" w:color="auto"/>
        <w:left w:val="none" w:sz="0" w:space="0" w:color="auto"/>
        <w:bottom w:val="none" w:sz="0" w:space="0" w:color="auto"/>
        <w:right w:val="none" w:sz="0" w:space="0" w:color="auto"/>
      </w:divBdr>
    </w:div>
    <w:div w:id="1049840714">
      <w:bodyDiv w:val="1"/>
      <w:marLeft w:val="0"/>
      <w:marRight w:val="0"/>
      <w:marTop w:val="0"/>
      <w:marBottom w:val="0"/>
      <w:divBdr>
        <w:top w:val="none" w:sz="0" w:space="0" w:color="auto"/>
        <w:left w:val="none" w:sz="0" w:space="0" w:color="auto"/>
        <w:bottom w:val="none" w:sz="0" w:space="0" w:color="auto"/>
        <w:right w:val="none" w:sz="0" w:space="0" w:color="auto"/>
      </w:divBdr>
    </w:div>
    <w:div w:id="1067991100">
      <w:bodyDiv w:val="1"/>
      <w:marLeft w:val="0"/>
      <w:marRight w:val="0"/>
      <w:marTop w:val="0"/>
      <w:marBottom w:val="0"/>
      <w:divBdr>
        <w:top w:val="none" w:sz="0" w:space="0" w:color="auto"/>
        <w:left w:val="none" w:sz="0" w:space="0" w:color="auto"/>
        <w:bottom w:val="none" w:sz="0" w:space="0" w:color="auto"/>
        <w:right w:val="none" w:sz="0" w:space="0" w:color="auto"/>
      </w:divBdr>
    </w:div>
    <w:div w:id="1072775926">
      <w:bodyDiv w:val="1"/>
      <w:marLeft w:val="0"/>
      <w:marRight w:val="0"/>
      <w:marTop w:val="0"/>
      <w:marBottom w:val="0"/>
      <w:divBdr>
        <w:top w:val="none" w:sz="0" w:space="0" w:color="auto"/>
        <w:left w:val="none" w:sz="0" w:space="0" w:color="auto"/>
        <w:bottom w:val="none" w:sz="0" w:space="0" w:color="auto"/>
        <w:right w:val="none" w:sz="0" w:space="0" w:color="auto"/>
      </w:divBdr>
    </w:div>
    <w:div w:id="1081172085">
      <w:bodyDiv w:val="1"/>
      <w:marLeft w:val="0"/>
      <w:marRight w:val="0"/>
      <w:marTop w:val="0"/>
      <w:marBottom w:val="0"/>
      <w:divBdr>
        <w:top w:val="none" w:sz="0" w:space="0" w:color="auto"/>
        <w:left w:val="none" w:sz="0" w:space="0" w:color="auto"/>
        <w:bottom w:val="none" w:sz="0" w:space="0" w:color="auto"/>
        <w:right w:val="none" w:sz="0" w:space="0" w:color="auto"/>
      </w:divBdr>
    </w:div>
    <w:div w:id="1086995490">
      <w:bodyDiv w:val="1"/>
      <w:marLeft w:val="0"/>
      <w:marRight w:val="0"/>
      <w:marTop w:val="0"/>
      <w:marBottom w:val="0"/>
      <w:divBdr>
        <w:top w:val="none" w:sz="0" w:space="0" w:color="auto"/>
        <w:left w:val="none" w:sz="0" w:space="0" w:color="auto"/>
        <w:bottom w:val="none" w:sz="0" w:space="0" w:color="auto"/>
        <w:right w:val="none" w:sz="0" w:space="0" w:color="auto"/>
      </w:divBdr>
    </w:div>
    <w:div w:id="1094671532">
      <w:bodyDiv w:val="1"/>
      <w:marLeft w:val="0"/>
      <w:marRight w:val="0"/>
      <w:marTop w:val="0"/>
      <w:marBottom w:val="0"/>
      <w:divBdr>
        <w:top w:val="none" w:sz="0" w:space="0" w:color="auto"/>
        <w:left w:val="none" w:sz="0" w:space="0" w:color="auto"/>
        <w:bottom w:val="none" w:sz="0" w:space="0" w:color="auto"/>
        <w:right w:val="none" w:sz="0" w:space="0" w:color="auto"/>
      </w:divBdr>
    </w:div>
    <w:div w:id="1111822790">
      <w:bodyDiv w:val="1"/>
      <w:marLeft w:val="0"/>
      <w:marRight w:val="0"/>
      <w:marTop w:val="0"/>
      <w:marBottom w:val="0"/>
      <w:divBdr>
        <w:top w:val="none" w:sz="0" w:space="0" w:color="auto"/>
        <w:left w:val="none" w:sz="0" w:space="0" w:color="auto"/>
        <w:bottom w:val="none" w:sz="0" w:space="0" w:color="auto"/>
        <w:right w:val="none" w:sz="0" w:space="0" w:color="auto"/>
      </w:divBdr>
    </w:div>
    <w:div w:id="1142039629">
      <w:bodyDiv w:val="1"/>
      <w:marLeft w:val="0"/>
      <w:marRight w:val="0"/>
      <w:marTop w:val="0"/>
      <w:marBottom w:val="0"/>
      <w:divBdr>
        <w:top w:val="none" w:sz="0" w:space="0" w:color="auto"/>
        <w:left w:val="none" w:sz="0" w:space="0" w:color="auto"/>
        <w:bottom w:val="none" w:sz="0" w:space="0" w:color="auto"/>
        <w:right w:val="none" w:sz="0" w:space="0" w:color="auto"/>
      </w:divBdr>
    </w:div>
    <w:div w:id="1200438758">
      <w:bodyDiv w:val="1"/>
      <w:marLeft w:val="0"/>
      <w:marRight w:val="0"/>
      <w:marTop w:val="0"/>
      <w:marBottom w:val="0"/>
      <w:divBdr>
        <w:top w:val="none" w:sz="0" w:space="0" w:color="auto"/>
        <w:left w:val="none" w:sz="0" w:space="0" w:color="auto"/>
        <w:bottom w:val="none" w:sz="0" w:space="0" w:color="auto"/>
        <w:right w:val="none" w:sz="0" w:space="0" w:color="auto"/>
      </w:divBdr>
    </w:div>
    <w:div w:id="1204173919">
      <w:bodyDiv w:val="1"/>
      <w:marLeft w:val="0"/>
      <w:marRight w:val="0"/>
      <w:marTop w:val="0"/>
      <w:marBottom w:val="0"/>
      <w:divBdr>
        <w:top w:val="none" w:sz="0" w:space="0" w:color="auto"/>
        <w:left w:val="none" w:sz="0" w:space="0" w:color="auto"/>
        <w:bottom w:val="none" w:sz="0" w:space="0" w:color="auto"/>
        <w:right w:val="none" w:sz="0" w:space="0" w:color="auto"/>
      </w:divBdr>
    </w:div>
    <w:div w:id="1205950243">
      <w:bodyDiv w:val="1"/>
      <w:marLeft w:val="0"/>
      <w:marRight w:val="0"/>
      <w:marTop w:val="0"/>
      <w:marBottom w:val="0"/>
      <w:divBdr>
        <w:top w:val="none" w:sz="0" w:space="0" w:color="auto"/>
        <w:left w:val="none" w:sz="0" w:space="0" w:color="auto"/>
        <w:bottom w:val="none" w:sz="0" w:space="0" w:color="auto"/>
        <w:right w:val="none" w:sz="0" w:space="0" w:color="auto"/>
      </w:divBdr>
    </w:div>
    <w:div w:id="1233127511">
      <w:bodyDiv w:val="1"/>
      <w:marLeft w:val="0"/>
      <w:marRight w:val="0"/>
      <w:marTop w:val="0"/>
      <w:marBottom w:val="0"/>
      <w:divBdr>
        <w:top w:val="none" w:sz="0" w:space="0" w:color="auto"/>
        <w:left w:val="none" w:sz="0" w:space="0" w:color="auto"/>
        <w:bottom w:val="none" w:sz="0" w:space="0" w:color="auto"/>
        <w:right w:val="none" w:sz="0" w:space="0" w:color="auto"/>
      </w:divBdr>
    </w:div>
    <w:div w:id="1251696136">
      <w:bodyDiv w:val="1"/>
      <w:marLeft w:val="0"/>
      <w:marRight w:val="0"/>
      <w:marTop w:val="0"/>
      <w:marBottom w:val="0"/>
      <w:divBdr>
        <w:top w:val="none" w:sz="0" w:space="0" w:color="auto"/>
        <w:left w:val="none" w:sz="0" w:space="0" w:color="auto"/>
        <w:bottom w:val="none" w:sz="0" w:space="0" w:color="auto"/>
        <w:right w:val="none" w:sz="0" w:space="0" w:color="auto"/>
      </w:divBdr>
    </w:div>
    <w:div w:id="1271350930">
      <w:bodyDiv w:val="1"/>
      <w:marLeft w:val="0"/>
      <w:marRight w:val="0"/>
      <w:marTop w:val="0"/>
      <w:marBottom w:val="0"/>
      <w:divBdr>
        <w:top w:val="none" w:sz="0" w:space="0" w:color="auto"/>
        <w:left w:val="none" w:sz="0" w:space="0" w:color="auto"/>
        <w:bottom w:val="none" w:sz="0" w:space="0" w:color="auto"/>
        <w:right w:val="none" w:sz="0" w:space="0" w:color="auto"/>
      </w:divBdr>
    </w:div>
    <w:div w:id="1344236487">
      <w:bodyDiv w:val="1"/>
      <w:marLeft w:val="0"/>
      <w:marRight w:val="0"/>
      <w:marTop w:val="0"/>
      <w:marBottom w:val="0"/>
      <w:divBdr>
        <w:top w:val="none" w:sz="0" w:space="0" w:color="auto"/>
        <w:left w:val="none" w:sz="0" w:space="0" w:color="auto"/>
        <w:bottom w:val="none" w:sz="0" w:space="0" w:color="auto"/>
        <w:right w:val="none" w:sz="0" w:space="0" w:color="auto"/>
      </w:divBdr>
    </w:div>
    <w:div w:id="1367951670">
      <w:bodyDiv w:val="1"/>
      <w:marLeft w:val="0"/>
      <w:marRight w:val="0"/>
      <w:marTop w:val="0"/>
      <w:marBottom w:val="0"/>
      <w:divBdr>
        <w:top w:val="none" w:sz="0" w:space="0" w:color="auto"/>
        <w:left w:val="none" w:sz="0" w:space="0" w:color="auto"/>
        <w:bottom w:val="none" w:sz="0" w:space="0" w:color="auto"/>
        <w:right w:val="none" w:sz="0" w:space="0" w:color="auto"/>
      </w:divBdr>
    </w:div>
    <w:div w:id="1411806923">
      <w:bodyDiv w:val="1"/>
      <w:marLeft w:val="0"/>
      <w:marRight w:val="0"/>
      <w:marTop w:val="0"/>
      <w:marBottom w:val="0"/>
      <w:divBdr>
        <w:top w:val="none" w:sz="0" w:space="0" w:color="auto"/>
        <w:left w:val="none" w:sz="0" w:space="0" w:color="auto"/>
        <w:bottom w:val="none" w:sz="0" w:space="0" w:color="auto"/>
        <w:right w:val="none" w:sz="0" w:space="0" w:color="auto"/>
      </w:divBdr>
    </w:div>
    <w:div w:id="1453356229">
      <w:bodyDiv w:val="1"/>
      <w:marLeft w:val="0"/>
      <w:marRight w:val="0"/>
      <w:marTop w:val="0"/>
      <w:marBottom w:val="0"/>
      <w:divBdr>
        <w:top w:val="none" w:sz="0" w:space="0" w:color="auto"/>
        <w:left w:val="none" w:sz="0" w:space="0" w:color="auto"/>
        <w:bottom w:val="none" w:sz="0" w:space="0" w:color="auto"/>
        <w:right w:val="none" w:sz="0" w:space="0" w:color="auto"/>
      </w:divBdr>
    </w:div>
    <w:div w:id="1455249013">
      <w:bodyDiv w:val="1"/>
      <w:marLeft w:val="0"/>
      <w:marRight w:val="0"/>
      <w:marTop w:val="0"/>
      <w:marBottom w:val="0"/>
      <w:divBdr>
        <w:top w:val="none" w:sz="0" w:space="0" w:color="auto"/>
        <w:left w:val="none" w:sz="0" w:space="0" w:color="auto"/>
        <w:bottom w:val="none" w:sz="0" w:space="0" w:color="auto"/>
        <w:right w:val="none" w:sz="0" w:space="0" w:color="auto"/>
      </w:divBdr>
    </w:div>
    <w:div w:id="1511986714">
      <w:bodyDiv w:val="1"/>
      <w:marLeft w:val="0"/>
      <w:marRight w:val="0"/>
      <w:marTop w:val="0"/>
      <w:marBottom w:val="0"/>
      <w:divBdr>
        <w:top w:val="none" w:sz="0" w:space="0" w:color="auto"/>
        <w:left w:val="none" w:sz="0" w:space="0" w:color="auto"/>
        <w:bottom w:val="none" w:sz="0" w:space="0" w:color="auto"/>
        <w:right w:val="none" w:sz="0" w:space="0" w:color="auto"/>
      </w:divBdr>
    </w:div>
    <w:div w:id="1518734911">
      <w:bodyDiv w:val="1"/>
      <w:marLeft w:val="0"/>
      <w:marRight w:val="0"/>
      <w:marTop w:val="0"/>
      <w:marBottom w:val="0"/>
      <w:divBdr>
        <w:top w:val="none" w:sz="0" w:space="0" w:color="auto"/>
        <w:left w:val="none" w:sz="0" w:space="0" w:color="auto"/>
        <w:bottom w:val="none" w:sz="0" w:space="0" w:color="auto"/>
        <w:right w:val="none" w:sz="0" w:space="0" w:color="auto"/>
      </w:divBdr>
    </w:div>
    <w:div w:id="1546720104">
      <w:bodyDiv w:val="1"/>
      <w:marLeft w:val="0"/>
      <w:marRight w:val="0"/>
      <w:marTop w:val="0"/>
      <w:marBottom w:val="0"/>
      <w:divBdr>
        <w:top w:val="none" w:sz="0" w:space="0" w:color="auto"/>
        <w:left w:val="none" w:sz="0" w:space="0" w:color="auto"/>
        <w:bottom w:val="none" w:sz="0" w:space="0" w:color="auto"/>
        <w:right w:val="none" w:sz="0" w:space="0" w:color="auto"/>
      </w:divBdr>
    </w:div>
    <w:div w:id="1582367067">
      <w:bodyDiv w:val="1"/>
      <w:marLeft w:val="0"/>
      <w:marRight w:val="0"/>
      <w:marTop w:val="0"/>
      <w:marBottom w:val="0"/>
      <w:divBdr>
        <w:top w:val="none" w:sz="0" w:space="0" w:color="auto"/>
        <w:left w:val="none" w:sz="0" w:space="0" w:color="auto"/>
        <w:bottom w:val="none" w:sz="0" w:space="0" w:color="auto"/>
        <w:right w:val="none" w:sz="0" w:space="0" w:color="auto"/>
      </w:divBdr>
    </w:div>
    <w:div w:id="1590192769">
      <w:bodyDiv w:val="1"/>
      <w:marLeft w:val="0"/>
      <w:marRight w:val="0"/>
      <w:marTop w:val="0"/>
      <w:marBottom w:val="0"/>
      <w:divBdr>
        <w:top w:val="none" w:sz="0" w:space="0" w:color="auto"/>
        <w:left w:val="none" w:sz="0" w:space="0" w:color="auto"/>
        <w:bottom w:val="none" w:sz="0" w:space="0" w:color="auto"/>
        <w:right w:val="none" w:sz="0" w:space="0" w:color="auto"/>
      </w:divBdr>
    </w:div>
    <w:div w:id="1593857654">
      <w:bodyDiv w:val="1"/>
      <w:marLeft w:val="0"/>
      <w:marRight w:val="0"/>
      <w:marTop w:val="0"/>
      <w:marBottom w:val="0"/>
      <w:divBdr>
        <w:top w:val="none" w:sz="0" w:space="0" w:color="auto"/>
        <w:left w:val="none" w:sz="0" w:space="0" w:color="auto"/>
        <w:bottom w:val="none" w:sz="0" w:space="0" w:color="auto"/>
        <w:right w:val="none" w:sz="0" w:space="0" w:color="auto"/>
      </w:divBdr>
    </w:div>
    <w:div w:id="1595555814">
      <w:bodyDiv w:val="1"/>
      <w:marLeft w:val="0"/>
      <w:marRight w:val="0"/>
      <w:marTop w:val="0"/>
      <w:marBottom w:val="0"/>
      <w:divBdr>
        <w:top w:val="none" w:sz="0" w:space="0" w:color="auto"/>
        <w:left w:val="none" w:sz="0" w:space="0" w:color="auto"/>
        <w:bottom w:val="none" w:sz="0" w:space="0" w:color="auto"/>
        <w:right w:val="none" w:sz="0" w:space="0" w:color="auto"/>
      </w:divBdr>
    </w:div>
    <w:div w:id="1605304402">
      <w:bodyDiv w:val="1"/>
      <w:marLeft w:val="0"/>
      <w:marRight w:val="0"/>
      <w:marTop w:val="0"/>
      <w:marBottom w:val="0"/>
      <w:divBdr>
        <w:top w:val="none" w:sz="0" w:space="0" w:color="auto"/>
        <w:left w:val="none" w:sz="0" w:space="0" w:color="auto"/>
        <w:bottom w:val="none" w:sz="0" w:space="0" w:color="auto"/>
        <w:right w:val="none" w:sz="0" w:space="0" w:color="auto"/>
      </w:divBdr>
    </w:div>
    <w:div w:id="1614247980">
      <w:bodyDiv w:val="1"/>
      <w:marLeft w:val="0"/>
      <w:marRight w:val="0"/>
      <w:marTop w:val="0"/>
      <w:marBottom w:val="0"/>
      <w:divBdr>
        <w:top w:val="none" w:sz="0" w:space="0" w:color="auto"/>
        <w:left w:val="none" w:sz="0" w:space="0" w:color="auto"/>
        <w:bottom w:val="none" w:sz="0" w:space="0" w:color="auto"/>
        <w:right w:val="none" w:sz="0" w:space="0" w:color="auto"/>
      </w:divBdr>
    </w:div>
    <w:div w:id="1645697421">
      <w:bodyDiv w:val="1"/>
      <w:marLeft w:val="0"/>
      <w:marRight w:val="0"/>
      <w:marTop w:val="0"/>
      <w:marBottom w:val="0"/>
      <w:divBdr>
        <w:top w:val="none" w:sz="0" w:space="0" w:color="auto"/>
        <w:left w:val="none" w:sz="0" w:space="0" w:color="auto"/>
        <w:bottom w:val="none" w:sz="0" w:space="0" w:color="auto"/>
        <w:right w:val="none" w:sz="0" w:space="0" w:color="auto"/>
      </w:divBdr>
    </w:div>
    <w:div w:id="1652128667">
      <w:bodyDiv w:val="1"/>
      <w:marLeft w:val="0"/>
      <w:marRight w:val="0"/>
      <w:marTop w:val="0"/>
      <w:marBottom w:val="0"/>
      <w:divBdr>
        <w:top w:val="none" w:sz="0" w:space="0" w:color="auto"/>
        <w:left w:val="none" w:sz="0" w:space="0" w:color="auto"/>
        <w:bottom w:val="none" w:sz="0" w:space="0" w:color="auto"/>
        <w:right w:val="none" w:sz="0" w:space="0" w:color="auto"/>
      </w:divBdr>
    </w:div>
    <w:div w:id="1659653985">
      <w:bodyDiv w:val="1"/>
      <w:marLeft w:val="0"/>
      <w:marRight w:val="0"/>
      <w:marTop w:val="0"/>
      <w:marBottom w:val="0"/>
      <w:divBdr>
        <w:top w:val="none" w:sz="0" w:space="0" w:color="auto"/>
        <w:left w:val="none" w:sz="0" w:space="0" w:color="auto"/>
        <w:bottom w:val="none" w:sz="0" w:space="0" w:color="auto"/>
        <w:right w:val="none" w:sz="0" w:space="0" w:color="auto"/>
      </w:divBdr>
    </w:div>
    <w:div w:id="1664968782">
      <w:bodyDiv w:val="1"/>
      <w:marLeft w:val="0"/>
      <w:marRight w:val="0"/>
      <w:marTop w:val="0"/>
      <w:marBottom w:val="0"/>
      <w:divBdr>
        <w:top w:val="none" w:sz="0" w:space="0" w:color="auto"/>
        <w:left w:val="none" w:sz="0" w:space="0" w:color="auto"/>
        <w:bottom w:val="none" w:sz="0" w:space="0" w:color="auto"/>
        <w:right w:val="none" w:sz="0" w:space="0" w:color="auto"/>
      </w:divBdr>
    </w:div>
    <w:div w:id="1671904598">
      <w:bodyDiv w:val="1"/>
      <w:marLeft w:val="0"/>
      <w:marRight w:val="0"/>
      <w:marTop w:val="0"/>
      <w:marBottom w:val="0"/>
      <w:divBdr>
        <w:top w:val="none" w:sz="0" w:space="0" w:color="auto"/>
        <w:left w:val="none" w:sz="0" w:space="0" w:color="auto"/>
        <w:bottom w:val="none" w:sz="0" w:space="0" w:color="auto"/>
        <w:right w:val="none" w:sz="0" w:space="0" w:color="auto"/>
      </w:divBdr>
    </w:div>
    <w:div w:id="1694961383">
      <w:bodyDiv w:val="1"/>
      <w:marLeft w:val="0"/>
      <w:marRight w:val="0"/>
      <w:marTop w:val="0"/>
      <w:marBottom w:val="0"/>
      <w:divBdr>
        <w:top w:val="none" w:sz="0" w:space="0" w:color="auto"/>
        <w:left w:val="none" w:sz="0" w:space="0" w:color="auto"/>
        <w:bottom w:val="none" w:sz="0" w:space="0" w:color="auto"/>
        <w:right w:val="none" w:sz="0" w:space="0" w:color="auto"/>
      </w:divBdr>
    </w:div>
    <w:div w:id="1736395497">
      <w:bodyDiv w:val="1"/>
      <w:marLeft w:val="0"/>
      <w:marRight w:val="0"/>
      <w:marTop w:val="0"/>
      <w:marBottom w:val="0"/>
      <w:divBdr>
        <w:top w:val="none" w:sz="0" w:space="0" w:color="auto"/>
        <w:left w:val="none" w:sz="0" w:space="0" w:color="auto"/>
        <w:bottom w:val="none" w:sz="0" w:space="0" w:color="auto"/>
        <w:right w:val="none" w:sz="0" w:space="0" w:color="auto"/>
      </w:divBdr>
    </w:div>
    <w:div w:id="1743484840">
      <w:bodyDiv w:val="1"/>
      <w:marLeft w:val="0"/>
      <w:marRight w:val="0"/>
      <w:marTop w:val="0"/>
      <w:marBottom w:val="0"/>
      <w:divBdr>
        <w:top w:val="none" w:sz="0" w:space="0" w:color="auto"/>
        <w:left w:val="none" w:sz="0" w:space="0" w:color="auto"/>
        <w:bottom w:val="none" w:sz="0" w:space="0" w:color="auto"/>
        <w:right w:val="none" w:sz="0" w:space="0" w:color="auto"/>
      </w:divBdr>
    </w:div>
    <w:div w:id="1752965166">
      <w:bodyDiv w:val="1"/>
      <w:marLeft w:val="0"/>
      <w:marRight w:val="0"/>
      <w:marTop w:val="0"/>
      <w:marBottom w:val="0"/>
      <w:divBdr>
        <w:top w:val="none" w:sz="0" w:space="0" w:color="auto"/>
        <w:left w:val="none" w:sz="0" w:space="0" w:color="auto"/>
        <w:bottom w:val="none" w:sz="0" w:space="0" w:color="auto"/>
        <w:right w:val="none" w:sz="0" w:space="0" w:color="auto"/>
      </w:divBdr>
    </w:div>
    <w:div w:id="1761560962">
      <w:bodyDiv w:val="1"/>
      <w:marLeft w:val="0"/>
      <w:marRight w:val="0"/>
      <w:marTop w:val="0"/>
      <w:marBottom w:val="0"/>
      <w:divBdr>
        <w:top w:val="none" w:sz="0" w:space="0" w:color="auto"/>
        <w:left w:val="none" w:sz="0" w:space="0" w:color="auto"/>
        <w:bottom w:val="none" w:sz="0" w:space="0" w:color="auto"/>
        <w:right w:val="none" w:sz="0" w:space="0" w:color="auto"/>
      </w:divBdr>
    </w:div>
    <w:div w:id="1779521970">
      <w:bodyDiv w:val="1"/>
      <w:marLeft w:val="0"/>
      <w:marRight w:val="0"/>
      <w:marTop w:val="0"/>
      <w:marBottom w:val="0"/>
      <w:divBdr>
        <w:top w:val="none" w:sz="0" w:space="0" w:color="auto"/>
        <w:left w:val="none" w:sz="0" w:space="0" w:color="auto"/>
        <w:bottom w:val="none" w:sz="0" w:space="0" w:color="auto"/>
        <w:right w:val="none" w:sz="0" w:space="0" w:color="auto"/>
      </w:divBdr>
    </w:div>
    <w:div w:id="1786608003">
      <w:bodyDiv w:val="1"/>
      <w:marLeft w:val="0"/>
      <w:marRight w:val="0"/>
      <w:marTop w:val="0"/>
      <w:marBottom w:val="0"/>
      <w:divBdr>
        <w:top w:val="none" w:sz="0" w:space="0" w:color="auto"/>
        <w:left w:val="none" w:sz="0" w:space="0" w:color="auto"/>
        <w:bottom w:val="none" w:sz="0" w:space="0" w:color="auto"/>
        <w:right w:val="none" w:sz="0" w:space="0" w:color="auto"/>
      </w:divBdr>
    </w:div>
    <w:div w:id="1795902311">
      <w:bodyDiv w:val="1"/>
      <w:marLeft w:val="0"/>
      <w:marRight w:val="0"/>
      <w:marTop w:val="0"/>
      <w:marBottom w:val="0"/>
      <w:divBdr>
        <w:top w:val="none" w:sz="0" w:space="0" w:color="auto"/>
        <w:left w:val="none" w:sz="0" w:space="0" w:color="auto"/>
        <w:bottom w:val="none" w:sz="0" w:space="0" w:color="auto"/>
        <w:right w:val="none" w:sz="0" w:space="0" w:color="auto"/>
      </w:divBdr>
    </w:div>
    <w:div w:id="1803426526">
      <w:bodyDiv w:val="1"/>
      <w:marLeft w:val="0"/>
      <w:marRight w:val="0"/>
      <w:marTop w:val="0"/>
      <w:marBottom w:val="0"/>
      <w:divBdr>
        <w:top w:val="none" w:sz="0" w:space="0" w:color="auto"/>
        <w:left w:val="none" w:sz="0" w:space="0" w:color="auto"/>
        <w:bottom w:val="none" w:sz="0" w:space="0" w:color="auto"/>
        <w:right w:val="none" w:sz="0" w:space="0" w:color="auto"/>
      </w:divBdr>
    </w:div>
    <w:div w:id="1856112229">
      <w:bodyDiv w:val="1"/>
      <w:marLeft w:val="0"/>
      <w:marRight w:val="0"/>
      <w:marTop w:val="0"/>
      <w:marBottom w:val="0"/>
      <w:divBdr>
        <w:top w:val="none" w:sz="0" w:space="0" w:color="auto"/>
        <w:left w:val="none" w:sz="0" w:space="0" w:color="auto"/>
        <w:bottom w:val="none" w:sz="0" w:space="0" w:color="auto"/>
        <w:right w:val="none" w:sz="0" w:space="0" w:color="auto"/>
      </w:divBdr>
    </w:div>
    <w:div w:id="1867406415">
      <w:bodyDiv w:val="1"/>
      <w:marLeft w:val="0"/>
      <w:marRight w:val="0"/>
      <w:marTop w:val="0"/>
      <w:marBottom w:val="0"/>
      <w:divBdr>
        <w:top w:val="none" w:sz="0" w:space="0" w:color="auto"/>
        <w:left w:val="none" w:sz="0" w:space="0" w:color="auto"/>
        <w:bottom w:val="none" w:sz="0" w:space="0" w:color="auto"/>
        <w:right w:val="none" w:sz="0" w:space="0" w:color="auto"/>
      </w:divBdr>
    </w:div>
    <w:div w:id="1875532526">
      <w:bodyDiv w:val="1"/>
      <w:marLeft w:val="0"/>
      <w:marRight w:val="0"/>
      <w:marTop w:val="0"/>
      <w:marBottom w:val="0"/>
      <w:divBdr>
        <w:top w:val="none" w:sz="0" w:space="0" w:color="auto"/>
        <w:left w:val="none" w:sz="0" w:space="0" w:color="auto"/>
        <w:bottom w:val="none" w:sz="0" w:space="0" w:color="auto"/>
        <w:right w:val="none" w:sz="0" w:space="0" w:color="auto"/>
      </w:divBdr>
    </w:div>
    <w:div w:id="1897623777">
      <w:bodyDiv w:val="1"/>
      <w:marLeft w:val="0"/>
      <w:marRight w:val="0"/>
      <w:marTop w:val="0"/>
      <w:marBottom w:val="0"/>
      <w:divBdr>
        <w:top w:val="none" w:sz="0" w:space="0" w:color="auto"/>
        <w:left w:val="none" w:sz="0" w:space="0" w:color="auto"/>
        <w:bottom w:val="none" w:sz="0" w:space="0" w:color="auto"/>
        <w:right w:val="none" w:sz="0" w:space="0" w:color="auto"/>
      </w:divBdr>
    </w:div>
    <w:div w:id="1918202241">
      <w:bodyDiv w:val="1"/>
      <w:marLeft w:val="0"/>
      <w:marRight w:val="0"/>
      <w:marTop w:val="0"/>
      <w:marBottom w:val="0"/>
      <w:divBdr>
        <w:top w:val="none" w:sz="0" w:space="0" w:color="auto"/>
        <w:left w:val="none" w:sz="0" w:space="0" w:color="auto"/>
        <w:bottom w:val="none" w:sz="0" w:space="0" w:color="auto"/>
        <w:right w:val="none" w:sz="0" w:space="0" w:color="auto"/>
      </w:divBdr>
    </w:div>
    <w:div w:id="1924560478">
      <w:bodyDiv w:val="1"/>
      <w:marLeft w:val="0"/>
      <w:marRight w:val="0"/>
      <w:marTop w:val="0"/>
      <w:marBottom w:val="0"/>
      <w:divBdr>
        <w:top w:val="none" w:sz="0" w:space="0" w:color="auto"/>
        <w:left w:val="none" w:sz="0" w:space="0" w:color="auto"/>
        <w:bottom w:val="none" w:sz="0" w:space="0" w:color="auto"/>
        <w:right w:val="none" w:sz="0" w:space="0" w:color="auto"/>
      </w:divBdr>
    </w:div>
    <w:div w:id="1928495009">
      <w:bodyDiv w:val="1"/>
      <w:marLeft w:val="0"/>
      <w:marRight w:val="0"/>
      <w:marTop w:val="0"/>
      <w:marBottom w:val="0"/>
      <w:divBdr>
        <w:top w:val="none" w:sz="0" w:space="0" w:color="auto"/>
        <w:left w:val="none" w:sz="0" w:space="0" w:color="auto"/>
        <w:bottom w:val="none" w:sz="0" w:space="0" w:color="auto"/>
        <w:right w:val="none" w:sz="0" w:space="0" w:color="auto"/>
      </w:divBdr>
    </w:div>
    <w:div w:id="1940481124">
      <w:bodyDiv w:val="1"/>
      <w:marLeft w:val="0"/>
      <w:marRight w:val="0"/>
      <w:marTop w:val="0"/>
      <w:marBottom w:val="0"/>
      <w:divBdr>
        <w:top w:val="none" w:sz="0" w:space="0" w:color="auto"/>
        <w:left w:val="none" w:sz="0" w:space="0" w:color="auto"/>
        <w:bottom w:val="none" w:sz="0" w:space="0" w:color="auto"/>
        <w:right w:val="none" w:sz="0" w:space="0" w:color="auto"/>
      </w:divBdr>
    </w:div>
    <w:div w:id="1979407621">
      <w:bodyDiv w:val="1"/>
      <w:marLeft w:val="0"/>
      <w:marRight w:val="0"/>
      <w:marTop w:val="0"/>
      <w:marBottom w:val="0"/>
      <w:divBdr>
        <w:top w:val="none" w:sz="0" w:space="0" w:color="auto"/>
        <w:left w:val="none" w:sz="0" w:space="0" w:color="auto"/>
        <w:bottom w:val="none" w:sz="0" w:space="0" w:color="auto"/>
        <w:right w:val="none" w:sz="0" w:space="0" w:color="auto"/>
      </w:divBdr>
      <w:divsChild>
        <w:div w:id="556740200">
          <w:marLeft w:val="0"/>
          <w:marRight w:val="0"/>
          <w:marTop w:val="0"/>
          <w:marBottom w:val="0"/>
          <w:divBdr>
            <w:top w:val="none" w:sz="0" w:space="0" w:color="auto"/>
            <w:left w:val="none" w:sz="0" w:space="0" w:color="auto"/>
            <w:bottom w:val="none" w:sz="0" w:space="0" w:color="auto"/>
            <w:right w:val="none" w:sz="0" w:space="0" w:color="auto"/>
          </w:divBdr>
        </w:div>
        <w:div w:id="861473668">
          <w:marLeft w:val="0"/>
          <w:marRight w:val="0"/>
          <w:marTop w:val="0"/>
          <w:marBottom w:val="0"/>
          <w:divBdr>
            <w:top w:val="none" w:sz="0" w:space="0" w:color="auto"/>
            <w:left w:val="none" w:sz="0" w:space="0" w:color="auto"/>
            <w:bottom w:val="none" w:sz="0" w:space="0" w:color="auto"/>
            <w:right w:val="none" w:sz="0" w:space="0" w:color="auto"/>
          </w:divBdr>
        </w:div>
        <w:div w:id="1206720257">
          <w:marLeft w:val="0"/>
          <w:marRight w:val="0"/>
          <w:marTop w:val="0"/>
          <w:marBottom w:val="0"/>
          <w:divBdr>
            <w:top w:val="none" w:sz="0" w:space="0" w:color="auto"/>
            <w:left w:val="none" w:sz="0" w:space="0" w:color="auto"/>
            <w:bottom w:val="none" w:sz="0" w:space="0" w:color="auto"/>
            <w:right w:val="none" w:sz="0" w:space="0" w:color="auto"/>
          </w:divBdr>
        </w:div>
        <w:div w:id="1590044793">
          <w:marLeft w:val="0"/>
          <w:marRight w:val="0"/>
          <w:marTop w:val="0"/>
          <w:marBottom w:val="0"/>
          <w:divBdr>
            <w:top w:val="none" w:sz="0" w:space="0" w:color="auto"/>
            <w:left w:val="none" w:sz="0" w:space="0" w:color="auto"/>
            <w:bottom w:val="none" w:sz="0" w:space="0" w:color="auto"/>
            <w:right w:val="none" w:sz="0" w:space="0" w:color="auto"/>
          </w:divBdr>
        </w:div>
      </w:divsChild>
    </w:div>
    <w:div w:id="1982726724">
      <w:bodyDiv w:val="1"/>
      <w:marLeft w:val="0"/>
      <w:marRight w:val="0"/>
      <w:marTop w:val="0"/>
      <w:marBottom w:val="0"/>
      <w:divBdr>
        <w:top w:val="none" w:sz="0" w:space="0" w:color="auto"/>
        <w:left w:val="none" w:sz="0" w:space="0" w:color="auto"/>
        <w:bottom w:val="none" w:sz="0" w:space="0" w:color="auto"/>
        <w:right w:val="none" w:sz="0" w:space="0" w:color="auto"/>
      </w:divBdr>
    </w:div>
    <w:div w:id="1994983969">
      <w:bodyDiv w:val="1"/>
      <w:marLeft w:val="0"/>
      <w:marRight w:val="0"/>
      <w:marTop w:val="0"/>
      <w:marBottom w:val="0"/>
      <w:divBdr>
        <w:top w:val="none" w:sz="0" w:space="0" w:color="auto"/>
        <w:left w:val="none" w:sz="0" w:space="0" w:color="auto"/>
        <w:bottom w:val="none" w:sz="0" w:space="0" w:color="auto"/>
        <w:right w:val="none" w:sz="0" w:space="0" w:color="auto"/>
      </w:divBdr>
    </w:div>
    <w:div w:id="2024939941">
      <w:bodyDiv w:val="1"/>
      <w:marLeft w:val="0"/>
      <w:marRight w:val="0"/>
      <w:marTop w:val="0"/>
      <w:marBottom w:val="0"/>
      <w:divBdr>
        <w:top w:val="none" w:sz="0" w:space="0" w:color="auto"/>
        <w:left w:val="none" w:sz="0" w:space="0" w:color="auto"/>
        <w:bottom w:val="none" w:sz="0" w:space="0" w:color="auto"/>
        <w:right w:val="none" w:sz="0" w:space="0" w:color="auto"/>
      </w:divBdr>
    </w:div>
    <w:div w:id="2040012986">
      <w:bodyDiv w:val="1"/>
      <w:marLeft w:val="0"/>
      <w:marRight w:val="0"/>
      <w:marTop w:val="0"/>
      <w:marBottom w:val="0"/>
      <w:divBdr>
        <w:top w:val="none" w:sz="0" w:space="0" w:color="auto"/>
        <w:left w:val="none" w:sz="0" w:space="0" w:color="auto"/>
        <w:bottom w:val="none" w:sz="0" w:space="0" w:color="auto"/>
        <w:right w:val="none" w:sz="0" w:space="0" w:color="auto"/>
      </w:divBdr>
    </w:div>
    <w:div w:id="2049332012">
      <w:bodyDiv w:val="1"/>
      <w:marLeft w:val="0"/>
      <w:marRight w:val="0"/>
      <w:marTop w:val="0"/>
      <w:marBottom w:val="0"/>
      <w:divBdr>
        <w:top w:val="none" w:sz="0" w:space="0" w:color="auto"/>
        <w:left w:val="none" w:sz="0" w:space="0" w:color="auto"/>
        <w:bottom w:val="none" w:sz="0" w:space="0" w:color="auto"/>
        <w:right w:val="none" w:sz="0" w:space="0" w:color="auto"/>
      </w:divBdr>
    </w:div>
    <w:div w:id="209115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7E9F5-C7DD-45DA-ACD4-62BB1D9C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466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c:creator>
  <cp:keywords/>
  <cp:lastModifiedBy>uyen.vbf@outlook.com.vn</cp:lastModifiedBy>
  <cp:revision>12</cp:revision>
  <cp:lastPrinted>2025-05-14T07:16:00Z</cp:lastPrinted>
  <dcterms:created xsi:type="dcterms:W3CDTF">2025-05-09T10:03:00Z</dcterms:created>
  <dcterms:modified xsi:type="dcterms:W3CDTF">2025-05-20T09:15:00Z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1c37ff6c23f30967643e5eb5432b13749dfc5de26bad1063ae98e7a64b088e00</vt:lpwstr>
  </property>
</Properties>
</file>